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1D7" w14:textId="77777777" w:rsidR="005F44CA" w:rsidRPr="00CA388E" w:rsidRDefault="005F44CA" w:rsidP="005F44CA">
      <w:pPr>
        <w:jc w:val="center"/>
        <w:rPr>
          <w:rFonts w:ascii="Merriweather" w:hAnsi="Merriweather"/>
          <w:b/>
          <w:sz w:val="20"/>
          <w:szCs w:val="20"/>
        </w:rPr>
      </w:pPr>
      <w:r w:rsidRPr="00CA388E">
        <w:rPr>
          <w:rFonts w:ascii="Merriweather" w:hAnsi="Merriweather"/>
          <w:b/>
          <w:i/>
          <w:sz w:val="20"/>
          <w:szCs w:val="20"/>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8146FD">
        <w:tc>
          <w:tcPr>
            <w:tcW w:w="1485" w:type="dxa"/>
            <w:shd w:val="clear" w:color="auto" w:fill="F2F2F2"/>
            <w:vAlign w:val="center"/>
          </w:tcPr>
          <w:p w14:paraId="3094D476"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 xml:space="preserve">Department </w:t>
            </w:r>
          </w:p>
        </w:tc>
        <w:tc>
          <w:tcPr>
            <w:tcW w:w="5207" w:type="dxa"/>
            <w:gridSpan w:val="15"/>
            <w:vAlign w:val="center"/>
          </w:tcPr>
          <w:p w14:paraId="58A784EA" w14:textId="56BF5E41" w:rsidR="005F44CA" w:rsidRPr="006F4EB1" w:rsidRDefault="008146FD" w:rsidP="00A14666">
            <w:pPr>
              <w:spacing w:before="20" w:after="20"/>
              <w:rPr>
                <w:rFonts w:ascii="Merriweather" w:hAnsi="Merriweather"/>
                <w:b/>
                <w:sz w:val="16"/>
                <w:szCs w:val="16"/>
              </w:rPr>
            </w:pPr>
            <w:r w:rsidRPr="006F4EB1">
              <w:rPr>
                <w:rFonts w:ascii="Merriweather" w:hAnsi="Merriweather"/>
                <w:b/>
                <w:sz w:val="16"/>
                <w:szCs w:val="16"/>
              </w:rPr>
              <w:t>Department of English Studies</w:t>
            </w:r>
          </w:p>
        </w:tc>
        <w:tc>
          <w:tcPr>
            <w:tcW w:w="1611" w:type="dxa"/>
            <w:gridSpan w:val="7"/>
            <w:shd w:val="clear" w:color="auto" w:fill="F2F2F2"/>
            <w:vAlign w:val="center"/>
          </w:tcPr>
          <w:p w14:paraId="2DA2E661"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Year</w:t>
            </w:r>
          </w:p>
        </w:tc>
        <w:tc>
          <w:tcPr>
            <w:tcW w:w="985" w:type="dxa"/>
            <w:vAlign w:val="center"/>
          </w:tcPr>
          <w:p w14:paraId="3EB464CC" w14:textId="2475BEFD" w:rsidR="005F44CA" w:rsidRPr="006F4EB1" w:rsidRDefault="002E3BD2" w:rsidP="00A14666">
            <w:pPr>
              <w:spacing w:before="20" w:after="20"/>
              <w:rPr>
                <w:rFonts w:ascii="Merriweather" w:hAnsi="Merriweather"/>
                <w:sz w:val="16"/>
                <w:szCs w:val="16"/>
              </w:rPr>
            </w:pPr>
            <w:r w:rsidRPr="006F4EB1">
              <w:rPr>
                <w:rFonts w:ascii="Merriweather" w:hAnsi="Merriweather"/>
                <w:sz w:val="16"/>
                <w:szCs w:val="16"/>
              </w:rPr>
              <w:t>202</w:t>
            </w:r>
            <w:r w:rsidR="00C1670E">
              <w:rPr>
                <w:rFonts w:ascii="Merriweather" w:hAnsi="Merriweather"/>
                <w:sz w:val="16"/>
                <w:szCs w:val="16"/>
              </w:rPr>
              <w:t>5</w:t>
            </w:r>
            <w:r w:rsidRPr="006F4EB1">
              <w:rPr>
                <w:rFonts w:ascii="Merriweather" w:hAnsi="Merriweather"/>
                <w:sz w:val="16"/>
                <w:szCs w:val="16"/>
              </w:rPr>
              <w:t>/</w:t>
            </w:r>
          </w:p>
          <w:p w14:paraId="5D6CDF78" w14:textId="4FAA3CF4" w:rsidR="002E3BD2" w:rsidRPr="006F4EB1" w:rsidRDefault="002E3BD2" w:rsidP="00A14666">
            <w:pPr>
              <w:spacing w:before="20" w:after="20"/>
              <w:rPr>
                <w:rFonts w:ascii="Merriweather" w:hAnsi="Merriweather"/>
                <w:sz w:val="16"/>
                <w:szCs w:val="16"/>
              </w:rPr>
            </w:pPr>
            <w:r w:rsidRPr="006F4EB1">
              <w:rPr>
                <w:rFonts w:ascii="Merriweather" w:hAnsi="Merriweather"/>
                <w:sz w:val="16"/>
                <w:szCs w:val="16"/>
              </w:rPr>
              <w:t>202</w:t>
            </w:r>
            <w:r w:rsidR="00C1670E">
              <w:rPr>
                <w:rFonts w:ascii="Merriweather" w:hAnsi="Merriweather"/>
                <w:sz w:val="16"/>
                <w:szCs w:val="16"/>
              </w:rPr>
              <w:t>6</w:t>
            </w:r>
          </w:p>
        </w:tc>
      </w:tr>
      <w:tr w:rsidR="005F44CA" w:rsidRPr="00CF5812" w14:paraId="02AE6EE8" w14:textId="77777777" w:rsidTr="008146FD">
        <w:tc>
          <w:tcPr>
            <w:tcW w:w="1485" w:type="dxa"/>
            <w:shd w:val="clear" w:color="auto" w:fill="F2F2F2"/>
          </w:tcPr>
          <w:p w14:paraId="25A26546"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 xml:space="preserve">Course </w:t>
            </w:r>
          </w:p>
        </w:tc>
        <w:tc>
          <w:tcPr>
            <w:tcW w:w="5207" w:type="dxa"/>
            <w:gridSpan w:val="15"/>
            <w:vAlign w:val="center"/>
          </w:tcPr>
          <w:p w14:paraId="6213F157" w14:textId="7A133C5C" w:rsidR="005F44CA" w:rsidRPr="006F4EB1" w:rsidRDefault="008146FD" w:rsidP="00A14666">
            <w:pPr>
              <w:spacing w:before="20" w:after="20"/>
              <w:rPr>
                <w:rFonts w:ascii="Merriweather" w:hAnsi="Merriweather"/>
                <w:sz w:val="16"/>
                <w:szCs w:val="16"/>
              </w:rPr>
            </w:pPr>
            <w:r w:rsidRPr="006F4EB1">
              <w:rPr>
                <w:rFonts w:ascii="Merriweather" w:hAnsi="Merriweather"/>
                <w:sz w:val="16"/>
                <w:szCs w:val="16"/>
              </w:rPr>
              <w:t>Paradigms of Violence</w:t>
            </w:r>
          </w:p>
        </w:tc>
        <w:tc>
          <w:tcPr>
            <w:tcW w:w="1611" w:type="dxa"/>
            <w:gridSpan w:val="7"/>
            <w:shd w:val="clear" w:color="auto" w:fill="F2F2F2"/>
            <w:vAlign w:val="center"/>
          </w:tcPr>
          <w:p w14:paraId="321E7850"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ECTS</w:t>
            </w:r>
          </w:p>
        </w:tc>
        <w:tc>
          <w:tcPr>
            <w:tcW w:w="985" w:type="dxa"/>
            <w:vAlign w:val="center"/>
          </w:tcPr>
          <w:p w14:paraId="55FA6981" w14:textId="068FD9A1" w:rsidR="005F44CA" w:rsidRPr="006F4EB1" w:rsidRDefault="008146FD" w:rsidP="00A14666">
            <w:pPr>
              <w:spacing w:before="20" w:after="20"/>
              <w:rPr>
                <w:rFonts w:ascii="Merriweather" w:hAnsi="Merriweather"/>
                <w:b/>
                <w:sz w:val="16"/>
                <w:szCs w:val="16"/>
              </w:rPr>
            </w:pPr>
            <w:r w:rsidRPr="006F4EB1">
              <w:rPr>
                <w:rFonts w:ascii="Merriweather" w:hAnsi="Merriweather"/>
                <w:b/>
                <w:sz w:val="16"/>
                <w:szCs w:val="16"/>
              </w:rPr>
              <w:t>4</w:t>
            </w:r>
          </w:p>
        </w:tc>
      </w:tr>
      <w:tr w:rsidR="005F44CA" w:rsidRPr="00CF5812" w14:paraId="2F8B4ECD" w14:textId="77777777" w:rsidTr="008146FD">
        <w:tc>
          <w:tcPr>
            <w:tcW w:w="1485" w:type="dxa"/>
            <w:shd w:val="clear" w:color="auto" w:fill="F2F2F2"/>
          </w:tcPr>
          <w:p w14:paraId="78E1631D"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Study programme</w:t>
            </w:r>
          </w:p>
        </w:tc>
        <w:tc>
          <w:tcPr>
            <w:tcW w:w="7803" w:type="dxa"/>
            <w:gridSpan w:val="23"/>
            <w:shd w:val="clear" w:color="auto" w:fill="FFFFFF"/>
            <w:vAlign w:val="center"/>
          </w:tcPr>
          <w:p w14:paraId="79A44F83" w14:textId="70006B75" w:rsidR="005F44CA" w:rsidRPr="006F4EB1" w:rsidRDefault="008146FD" w:rsidP="00A14666">
            <w:pPr>
              <w:spacing w:before="20" w:after="20"/>
              <w:rPr>
                <w:rFonts w:ascii="Merriweather" w:hAnsi="Merriweather"/>
                <w:sz w:val="16"/>
                <w:szCs w:val="16"/>
              </w:rPr>
            </w:pPr>
            <w:r w:rsidRPr="006F4EB1">
              <w:rPr>
                <w:rFonts w:ascii="Merriweather" w:hAnsi="Merriweather"/>
                <w:sz w:val="16"/>
                <w:szCs w:val="16"/>
                <w:lang w:val="en-US"/>
              </w:rPr>
              <w:t>MA Program in English; philology</w:t>
            </w:r>
          </w:p>
        </w:tc>
      </w:tr>
      <w:tr w:rsidR="005F44CA" w:rsidRPr="00CF5812" w14:paraId="28B476B2" w14:textId="77777777" w:rsidTr="008146FD">
        <w:tc>
          <w:tcPr>
            <w:tcW w:w="1485" w:type="dxa"/>
            <w:shd w:val="clear" w:color="auto" w:fill="F2F2F2"/>
            <w:vAlign w:val="center"/>
          </w:tcPr>
          <w:p w14:paraId="0E5ACBD8"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Level of study programme</w:t>
            </w:r>
          </w:p>
        </w:tc>
        <w:tc>
          <w:tcPr>
            <w:tcW w:w="1600" w:type="dxa"/>
            <w:gridSpan w:val="3"/>
            <w:vAlign w:val="center"/>
          </w:tcPr>
          <w:p w14:paraId="4C4AC7E1"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57573245"/>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Undergraduate</w:t>
            </w:r>
          </w:p>
        </w:tc>
        <w:tc>
          <w:tcPr>
            <w:tcW w:w="1588" w:type="dxa"/>
            <w:gridSpan w:val="6"/>
            <w:vAlign w:val="center"/>
          </w:tcPr>
          <w:p w14:paraId="6BE2D53B" w14:textId="308677D8"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5292595"/>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Graduate</w:t>
            </w:r>
          </w:p>
        </w:tc>
        <w:tc>
          <w:tcPr>
            <w:tcW w:w="2019" w:type="dxa"/>
            <w:gridSpan w:val="6"/>
            <w:vAlign w:val="center"/>
          </w:tcPr>
          <w:p w14:paraId="781B381C"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82274413"/>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Integrated</w:t>
            </w:r>
          </w:p>
        </w:tc>
        <w:tc>
          <w:tcPr>
            <w:tcW w:w="2596" w:type="dxa"/>
            <w:gridSpan w:val="8"/>
            <w:shd w:val="clear" w:color="auto" w:fill="FFFFFF"/>
            <w:vAlign w:val="center"/>
          </w:tcPr>
          <w:p w14:paraId="474477CB" w14:textId="77777777" w:rsidR="005F44CA" w:rsidRPr="006F4EB1" w:rsidRDefault="009E61BC" w:rsidP="00A14666">
            <w:pPr>
              <w:spacing w:before="20" w:after="20"/>
              <w:rPr>
                <w:rFonts w:ascii="Merriweather" w:hAnsi="Merriweather"/>
                <w:sz w:val="16"/>
                <w:szCs w:val="16"/>
              </w:rPr>
            </w:pPr>
            <w:sdt>
              <w:sdtPr>
                <w:rPr>
                  <w:rFonts w:ascii="Merriweather" w:eastAsia="MS Mincho" w:hAnsi="Merriweather" w:cs="MS Mincho"/>
                  <w:sz w:val="16"/>
                  <w:szCs w:val="16"/>
                </w:rPr>
                <w:id w:val="1065686695"/>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Postgraduate</w:t>
            </w:r>
          </w:p>
        </w:tc>
      </w:tr>
      <w:tr w:rsidR="005F44CA" w:rsidRPr="00CF5812" w14:paraId="6FA1239F" w14:textId="77777777" w:rsidTr="008146FD">
        <w:tc>
          <w:tcPr>
            <w:tcW w:w="1485" w:type="dxa"/>
            <w:shd w:val="clear" w:color="auto" w:fill="F2F2F2"/>
            <w:vAlign w:val="center"/>
          </w:tcPr>
          <w:p w14:paraId="2E3A5D3D"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Type of study programme</w:t>
            </w:r>
          </w:p>
        </w:tc>
        <w:tc>
          <w:tcPr>
            <w:tcW w:w="1600" w:type="dxa"/>
            <w:gridSpan w:val="3"/>
          </w:tcPr>
          <w:p w14:paraId="1017A715"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41719540"/>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Single major</w:t>
            </w:r>
          </w:p>
          <w:p w14:paraId="767193C3" w14:textId="3D8902A6"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368727429"/>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Double major </w:t>
            </w:r>
          </w:p>
        </w:tc>
        <w:tc>
          <w:tcPr>
            <w:tcW w:w="1588" w:type="dxa"/>
            <w:gridSpan w:val="6"/>
            <w:vAlign w:val="center"/>
          </w:tcPr>
          <w:p w14:paraId="7E3E9673" w14:textId="55A3F924"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59301307"/>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University</w:t>
            </w:r>
          </w:p>
        </w:tc>
        <w:tc>
          <w:tcPr>
            <w:tcW w:w="2019" w:type="dxa"/>
            <w:gridSpan w:val="6"/>
            <w:vAlign w:val="center"/>
          </w:tcPr>
          <w:p w14:paraId="421EA84C"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285448"/>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Professional</w:t>
            </w:r>
          </w:p>
        </w:tc>
        <w:tc>
          <w:tcPr>
            <w:tcW w:w="2596" w:type="dxa"/>
            <w:gridSpan w:val="8"/>
            <w:shd w:val="clear" w:color="auto" w:fill="FFFFFF"/>
            <w:vAlign w:val="center"/>
          </w:tcPr>
          <w:p w14:paraId="2D2B4274" w14:textId="77777777" w:rsidR="005F44CA" w:rsidRPr="006F4EB1" w:rsidRDefault="009E61BC" w:rsidP="00A14666">
            <w:pPr>
              <w:spacing w:before="20" w:after="20"/>
              <w:rPr>
                <w:rFonts w:ascii="Merriweather" w:hAnsi="Merriweather"/>
                <w:sz w:val="16"/>
                <w:szCs w:val="16"/>
              </w:rPr>
            </w:pPr>
            <w:sdt>
              <w:sdtPr>
                <w:rPr>
                  <w:rFonts w:ascii="Merriweather" w:eastAsia="MS Mincho" w:hAnsi="Merriweather" w:cs="MS Mincho"/>
                  <w:sz w:val="16"/>
                  <w:szCs w:val="16"/>
                </w:rPr>
                <w:id w:val="470182185"/>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Specialized</w:t>
            </w:r>
          </w:p>
        </w:tc>
      </w:tr>
      <w:tr w:rsidR="005F44CA" w:rsidRPr="00CF5812" w14:paraId="64BD947B" w14:textId="77777777" w:rsidTr="008146FD">
        <w:tc>
          <w:tcPr>
            <w:tcW w:w="1485" w:type="dxa"/>
            <w:shd w:val="clear" w:color="auto" w:fill="F2F2F2"/>
            <w:vAlign w:val="center"/>
          </w:tcPr>
          <w:p w14:paraId="13E06F8B"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Year of study</w:t>
            </w:r>
          </w:p>
        </w:tc>
        <w:tc>
          <w:tcPr>
            <w:tcW w:w="1600" w:type="dxa"/>
            <w:gridSpan w:val="3"/>
            <w:shd w:val="clear" w:color="auto" w:fill="FFFFFF"/>
            <w:vAlign w:val="center"/>
          </w:tcPr>
          <w:p w14:paraId="2423E6D0"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60285759"/>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1</w:t>
            </w:r>
          </w:p>
        </w:tc>
        <w:tc>
          <w:tcPr>
            <w:tcW w:w="1521" w:type="dxa"/>
            <w:gridSpan w:val="5"/>
            <w:shd w:val="clear" w:color="auto" w:fill="FFFFFF"/>
            <w:vAlign w:val="center"/>
          </w:tcPr>
          <w:p w14:paraId="105A7FB3"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0097373"/>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2</w:t>
            </w:r>
          </w:p>
        </w:tc>
        <w:tc>
          <w:tcPr>
            <w:tcW w:w="1560" w:type="dxa"/>
            <w:gridSpan w:val="3"/>
            <w:shd w:val="clear" w:color="auto" w:fill="FFFFFF"/>
            <w:vAlign w:val="center"/>
          </w:tcPr>
          <w:p w14:paraId="7AE1AA19"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129552276"/>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3</w:t>
            </w:r>
          </w:p>
        </w:tc>
        <w:tc>
          <w:tcPr>
            <w:tcW w:w="1561" w:type="dxa"/>
            <w:gridSpan w:val="9"/>
            <w:shd w:val="clear" w:color="auto" w:fill="FFFFFF"/>
            <w:vAlign w:val="center"/>
          </w:tcPr>
          <w:p w14:paraId="3E478A80" w14:textId="08104E5D"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520394060"/>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4</w:t>
            </w:r>
          </w:p>
        </w:tc>
        <w:tc>
          <w:tcPr>
            <w:tcW w:w="1561" w:type="dxa"/>
            <w:gridSpan w:val="3"/>
            <w:shd w:val="clear" w:color="auto" w:fill="FFFFFF"/>
            <w:vAlign w:val="center"/>
          </w:tcPr>
          <w:p w14:paraId="59992F6F" w14:textId="7AB7D5B8"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969365248"/>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5</w:t>
            </w:r>
          </w:p>
        </w:tc>
      </w:tr>
      <w:tr w:rsidR="005F44CA" w:rsidRPr="00CF5812" w14:paraId="3DF1F8F1" w14:textId="77777777" w:rsidTr="008146FD">
        <w:trPr>
          <w:trHeight w:val="80"/>
        </w:trPr>
        <w:tc>
          <w:tcPr>
            <w:tcW w:w="1485" w:type="dxa"/>
            <w:vMerge w:val="restart"/>
            <w:shd w:val="clear" w:color="auto" w:fill="F2F2F2"/>
            <w:vAlign w:val="center"/>
          </w:tcPr>
          <w:p w14:paraId="57F626BF"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Semester</w:t>
            </w:r>
          </w:p>
        </w:tc>
        <w:tc>
          <w:tcPr>
            <w:tcW w:w="1600" w:type="dxa"/>
            <w:gridSpan w:val="3"/>
            <w:vMerge w:val="restart"/>
            <w:vAlign w:val="center"/>
          </w:tcPr>
          <w:p w14:paraId="19395517" w14:textId="6B27C63C"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19667074"/>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Winter</w:t>
            </w:r>
          </w:p>
          <w:p w14:paraId="478215D1"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9405398"/>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Summer</w:t>
            </w:r>
          </w:p>
        </w:tc>
        <w:tc>
          <w:tcPr>
            <w:tcW w:w="1588" w:type="dxa"/>
            <w:gridSpan w:val="6"/>
            <w:vAlign w:val="center"/>
          </w:tcPr>
          <w:p w14:paraId="648BD12F" w14:textId="6E7CF54D"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683929795"/>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I</w:t>
            </w:r>
          </w:p>
        </w:tc>
        <w:tc>
          <w:tcPr>
            <w:tcW w:w="1352" w:type="dxa"/>
            <w:vAlign w:val="center"/>
          </w:tcPr>
          <w:p w14:paraId="62E4E53E"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67046481"/>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II</w:t>
            </w:r>
          </w:p>
        </w:tc>
        <w:tc>
          <w:tcPr>
            <w:tcW w:w="667" w:type="dxa"/>
            <w:gridSpan w:val="5"/>
            <w:vAlign w:val="center"/>
          </w:tcPr>
          <w:p w14:paraId="023B6E51" w14:textId="5F9A3B95"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49283733"/>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III</w:t>
            </w:r>
          </w:p>
        </w:tc>
        <w:tc>
          <w:tcPr>
            <w:tcW w:w="1611" w:type="dxa"/>
            <w:gridSpan w:val="7"/>
            <w:vAlign w:val="center"/>
          </w:tcPr>
          <w:p w14:paraId="3D03D764"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61940506"/>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IV</w:t>
            </w:r>
          </w:p>
        </w:tc>
        <w:tc>
          <w:tcPr>
            <w:tcW w:w="985" w:type="dxa"/>
            <w:vAlign w:val="center"/>
          </w:tcPr>
          <w:p w14:paraId="576AF97C"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278414896"/>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V</w:t>
            </w:r>
          </w:p>
        </w:tc>
      </w:tr>
      <w:tr w:rsidR="005F44CA" w:rsidRPr="00CF5812" w14:paraId="73C853AC" w14:textId="77777777" w:rsidTr="008146FD">
        <w:trPr>
          <w:trHeight w:val="80"/>
        </w:trPr>
        <w:tc>
          <w:tcPr>
            <w:tcW w:w="1485" w:type="dxa"/>
            <w:vMerge/>
            <w:shd w:val="clear" w:color="auto" w:fill="F2F2F2"/>
            <w:vAlign w:val="center"/>
          </w:tcPr>
          <w:p w14:paraId="06E808CD" w14:textId="77777777" w:rsidR="005F44CA" w:rsidRPr="006F4EB1" w:rsidRDefault="005F44CA" w:rsidP="00A14666">
            <w:pPr>
              <w:spacing w:before="20" w:after="20"/>
              <w:rPr>
                <w:rFonts w:ascii="Merriweather" w:hAnsi="Merriweather"/>
                <w:b/>
                <w:sz w:val="16"/>
                <w:szCs w:val="16"/>
              </w:rPr>
            </w:pPr>
          </w:p>
        </w:tc>
        <w:tc>
          <w:tcPr>
            <w:tcW w:w="1600" w:type="dxa"/>
            <w:gridSpan w:val="3"/>
            <w:vMerge/>
            <w:vAlign w:val="center"/>
          </w:tcPr>
          <w:p w14:paraId="0EA64C62" w14:textId="77777777" w:rsidR="005F44CA" w:rsidRPr="006F4EB1" w:rsidRDefault="005F44CA" w:rsidP="00A14666">
            <w:pPr>
              <w:tabs>
                <w:tab w:val="left" w:pos="1218"/>
              </w:tabs>
              <w:spacing w:before="20" w:after="20"/>
              <w:rPr>
                <w:rFonts w:ascii="Merriweather" w:hAnsi="Merriweather"/>
                <w:sz w:val="16"/>
                <w:szCs w:val="16"/>
              </w:rPr>
            </w:pPr>
          </w:p>
        </w:tc>
        <w:tc>
          <w:tcPr>
            <w:tcW w:w="1588" w:type="dxa"/>
            <w:gridSpan w:val="6"/>
            <w:vAlign w:val="center"/>
          </w:tcPr>
          <w:p w14:paraId="1CCD1003"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134551564"/>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VI</w:t>
            </w:r>
          </w:p>
        </w:tc>
        <w:tc>
          <w:tcPr>
            <w:tcW w:w="1352" w:type="dxa"/>
            <w:vAlign w:val="center"/>
          </w:tcPr>
          <w:p w14:paraId="01EC16B7"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81150486"/>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VII</w:t>
            </w:r>
          </w:p>
        </w:tc>
        <w:tc>
          <w:tcPr>
            <w:tcW w:w="667" w:type="dxa"/>
            <w:gridSpan w:val="5"/>
            <w:vAlign w:val="center"/>
          </w:tcPr>
          <w:p w14:paraId="593012DE"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60788017"/>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VIII</w:t>
            </w:r>
          </w:p>
        </w:tc>
        <w:tc>
          <w:tcPr>
            <w:tcW w:w="1611" w:type="dxa"/>
            <w:gridSpan w:val="7"/>
            <w:vAlign w:val="center"/>
          </w:tcPr>
          <w:p w14:paraId="2450A4D2"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28110087"/>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IX</w:t>
            </w:r>
          </w:p>
        </w:tc>
        <w:tc>
          <w:tcPr>
            <w:tcW w:w="985" w:type="dxa"/>
            <w:vAlign w:val="center"/>
          </w:tcPr>
          <w:p w14:paraId="44CFD26C"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3799148"/>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X</w:t>
            </w:r>
          </w:p>
        </w:tc>
      </w:tr>
      <w:tr w:rsidR="005F44CA" w:rsidRPr="00CF5812" w14:paraId="091D706B" w14:textId="77777777" w:rsidTr="008146FD">
        <w:trPr>
          <w:trHeight w:val="80"/>
        </w:trPr>
        <w:tc>
          <w:tcPr>
            <w:tcW w:w="1485" w:type="dxa"/>
            <w:shd w:val="clear" w:color="auto" w:fill="F2F2F2"/>
            <w:vAlign w:val="center"/>
          </w:tcPr>
          <w:p w14:paraId="673ED08A"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Status of the course</w:t>
            </w:r>
          </w:p>
        </w:tc>
        <w:tc>
          <w:tcPr>
            <w:tcW w:w="1600" w:type="dxa"/>
            <w:gridSpan w:val="3"/>
            <w:vAlign w:val="center"/>
          </w:tcPr>
          <w:p w14:paraId="6FD31D10" w14:textId="77777777"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96092059"/>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Compulsory</w:t>
            </w:r>
          </w:p>
        </w:tc>
        <w:tc>
          <w:tcPr>
            <w:tcW w:w="1588" w:type="dxa"/>
            <w:gridSpan w:val="6"/>
            <w:vAlign w:val="center"/>
          </w:tcPr>
          <w:p w14:paraId="110EF457" w14:textId="279DC938"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969639022"/>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p>
          <w:p w14:paraId="05C05519" w14:textId="77777777" w:rsidR="005F44CA" w:rsidRPr="006F4EB1" w:rsidRDefault="005F44CA" w:rsidP="00A14666">
            <w:pPr>
              <w:tabs>
                <w:tab w:val="left" w:pos="1218"/>
              </w:tabs>
              <w:spacing w:before="20" w:after="20"/>
              <w:jc w:val="center"/>
              <w:rPr>
                <w:rFonts w:ascii="Merriweather" w:hAnsi="Merriweather"/>
                <w:sz w:val="16"/>
                <w:szCs w:val="16"/>
              </w:rPr>
            </w:pPr>
            <w:r w:rsidRPr="006F4EB1">
              <w:rPr>
                <w:rFonts w:ascii="Merriweather" w:hAnsi="Merriweather"/>
                <w:sz w:val="16"/>
                <w:szCs w:val="16"/>
              </w:rPr>
              <w:t>Elective</w:t>
            </w:r>
          </w:p>
        </w:tc>
        <w:tc>
          <w:tcPr>
            <w:tcW w:w="2019" w:type="dxa"/>
            <w:gridSpan w:val="6"/>
            <w:vAlign w:val="center"/>
          </w:tcPr>
          <w:p w14:paraId="3E8D48FE" w14:textId="2303BF9F" w:rsidR="005F44CA" w:rsidRPr="006F4EB1" w:rsidRDefault="009E61BC"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1291677"/>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Elective course offered to students from other departments</w:t>
            </w:r>
          </w:p>
        </w:tc>
        <w:tc>
          <w:tcPr>
            <w:tcW w:w="1611" w:type="dxa"/>
            <w:gridSpan w:val="7"/>
            <w:shd w:val="clear" w:color="auto" w:fill="F2F2F2"/>
            <w:vAlign w:val="center"/>
          </w:tcPr>
          <w:p w14:paraId="4D3618DB" w14:textId="77777777" w:rsidR="005F44CA" w:rsidRPr="006F4EB1" w:rsidRDefault="005F44CA" w:rsidP="00A14666">
            <w:pPr>
              <w:tabs>
                <w:tab w:val="left" w:pos="1218"/>
              </w:tabs>
              <w:spacing w:before="20" w:after="20"/>
              <w:rPr>
                <w:rFonts w:ascii="Merriweather" w:hAnsi="Merriweather"/>
                <w:sz w:val="16"/>
                <w:szCs w:val="16"/>
              </w:rPr>
            </w:pPr>
            <w:r w:rsidRPr="006F4EB1">
              <w:rPr>
                <w:rFonts w:ascii="Merriweather" w:hAnsi="Merriweather"/>
                <w:b/>
                <w:sz w:val="16"/>
                <w:szCs w:val="16"/>
              </w:rPr>
              <w:t>Teaching Competencies</w:t>
            </w:r>
          </w:p>
        </w:tc>
        <w:tc>
          <w:tcPr>
            <w:tcW w:w="985" w:type="dxa"/>
            <w:vAlign w:val="center"/>
          </w:tcPr>
          <w:p w14:paraId="2F646892"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962417749"/>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YES </w:t>
            </w:r>
          </w:p>
          <w:p w14:paraId="3A0C68CE" w14:textId="60E17129"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82646955"/>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NO</w:t>
            </w:r>
          </w:p>
        </w:tc>
      </w:tr>
      <w:tr w:rsidR="005F44CA" w:rsidRPr="00CF5812" w14:paraId="7977B3DF" w14:textId="77777777" w:rsidTr="008146FD">
        <w:trPr>
          <w:trHeight w:val="80"/>
        </w:trPr>
        <w:tc>
          <w:tcPr>
            <w:tcW w:w="1485" w:type="dxa"/>
            <w:shd w:val="clear" w:color="auto" w:fill="F2F2F2"/>
            <w:vAlign w:val="center"/>
          </w:tcPr>
          <w:p w14:paraId="496E7A95"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Workload</w:t>
            </w:r>
          </w:p>
        </w:tc>
        <w:tc>
          <w:tcPr>
            <w:tcW w:w="531" w:type="dxa"/>
            <w:vAlign w:val="center"/>
          </w:tcPr>
          <w:p w14:paraId="2E618B6F" w14:textId="2769DDB5" w:rsidR="005F44CA" w:rsidRPr="006F4EB1" w:rsidRDefault="008146FD" w:rsidP="00A14666">
            <w:pPr>
              <w:spacing w:before="20" w:after="20"/>
              <w:jc w:val="center"/>
              <w:rPr>
                <w:rFonts w:ascii="Merriweather" w:hAnsi="Merriweather"/>
                <w:b/>
                <w:sz w:val="16"/>
                <w:szCs w:val="16"/>
              </w:rPr>
            </w:pPr>
            <w:r w:rsidRPr="006F4EB1">
              <w:rPr>
                <w:rFonts w:ascii="Merriweather" w:hAnsi="Merriweather"/>
                <w:b/>
                <w:sz w:val="16"/>
                <w:szCs w:val="16"/>
              </w:rPr>
              <w:t>30</w:t>
            </w:r>
          </w:p>
        </w:tc>
        <w:tc>
          <w:tcPr>
            <w:tcW w:w="531" w:type="dxa"/>
            <w:vAlign w:val="center"/>
          </w:tcPr>
          <w:p w14:paraId="6F2EEAFA" w14:textId="77777777" w:rsidR="005F44CA" w:rsidRPr="006F4EB1" w:rsidRDefault="005F44CA" w:rsidP="00A14666">
            <w:pPr>
              <w:spacing w:before="20" w:after="20"/>
              <w:jc w:val="center"/>
              <w:rPr>
                <w:rFonts w:ascii="Merriweather" w:hAnsi="Merriweather"/>
                <w:b/>
                <w:sz w:val="16"/>
                <w:szCs w:val="16"/>
              </w:rPr>
            </w:pPr>
            <w:r w:rsidRPr="006F4EB1">
              <w:rPr>
                <w:rFonts w:ascii="Merriweather" w:hAnsi="Merriweather"/>
                <w:b/>
                <w:sz w:val="16"/>
                <w:szCs w:val="16"/>
              </w:rPr>
              <w:t>L</w:t>
            </w:r>
          </w:p>
        </w:tc>
        <w:tc>
          <w:tcPr>
            <w:tcW w:w="538" w:type="dxa"/>
            <w:vAlign w:val="center"/>
          </w:tcPr>
          <w:p w14:paraId="75F967DC" w14:textId="60A803C6" w:rsidR="005F44CA" w:rsidRPr="006F4EB1" w:rsidRDefault="008146FD" w:rsidP="00A14666">
            <w:pPr>
              <w:spacing w:before="20" w:after="20"/>
              <w:jc w:val="center"/>
              <w:rPr>
                <w:rFonts w:ascii="Merriweather" w:hAnsi="Merriweather"/>
                <w:b/>
                <w:sz w:val="16"/>
                <w:szCs w:val="16"/>
              </w:rPr>
            </w:pPr>
            <w:r w:rsidRPr="006F4EB1">
              <w:rPr>
                <w:rFonts w:ascii="Merriweather" w:hAnsi="Merriweather"/>
                <w:b/>
                <w:sz w:val="16"/>
                <w:szCs w:val="16"/>
              </w:rPr>
              <w:t>15</w:t>
            </w:r>
          </w:p>
        </w:tc>
        <w:tc>
          <w:tcPr>
            <w:tcW w:w="525" w:type="dxa"/>
            <w:gridSpan w:val="2"/>
            <w:vAlign w:val="center"/>
          </w:tcPr>
          <w:p w14:paraId="7C126A9D" w14:textId="77777777" w:rsidR="005F44CA" w:rsidRPr="006F4EB1" w:rsidRDefault="005F44CA" w:rsidP="00A14666">
            <w:pPr>
              <w:spacing w:before="20" w:after="20"/>
              <w:jc w:val="center"/>
              <w:rPr>
                <w:rFonts w:ascii="Merriweather" w:hAnsi="Merriweather"/>
                <w:b/>
                <w:sz w:val="16"/>
                <w:szCs w:val="16"/>
              </w:rPr>
            </w:pPr>
            <w:r w:rsidRPr="006F4EB1">
              <w:rPr>
                <w:rFonts w:ascii="Merriweather" w:hAnsi="Merriweather"/>
                <w:b/>
                <w:sz w:val="16"/>
                <w:szCs w:val="16"/>
              </w:rPr>
              <w:t>S</w:t>
            </w:r>
          </w:p>
        </w:tc>
        <w:tc>
          <w:tcPr>
            <w:tcW w:w="531" w:type="dxa"/>
            <w:gridSpan w:val="2"/>
            <w:vAlign w:val="center"/>
          </w:tcPr>
          <w:p w14:paraId="69910770" w14:textId="77777777" w:rsidR="005F44CA" w:rsidRPr="006F4EB1" w:rsidRDefault="005F44CA" w:rsidP="00A14666">
            <w:pPr>
              <w:spacing w:before="20" w:after="20"/>
              <w:jc w:val="center"/>
              <w:rPr>
                <w:rFonts w:ascii="Merriweather" w:hAnsi="Merriweather"/>
                <w:b/>
                <w:sz w:val="16"/>
                <w:szCs w:val="16"/>
              </w:rPr>
            </w:pPr>
          </w:p>
        </w:tc>
        <w:tc>
          <w:tcPr>
            <w:tcW w:w="532" w:type="dxa"/>
            <w:gridSpan w:val="2"/>
            <w:vAlign w:val="center"/>
          </w:tcPr>
          <w:p w14:paraId="7BD73E02" w14:textId="77777777" w:rsidR="005F44CA" w:rsidRPr="006F4EB1" w:rsidRDefault="005F44CA" w:rsidP="00A14666">
            <w:pPr>
              <w:spacing w:before="20" w:after="20"/>
              <w:jc w:val="center"/>
              <w:rPr>
                <w:rFonts w:ascii="Merriweather" w:hAnsi="Merriweather"/>
                <w:b/>
                <w:sz w:val="16"/>
                <w:szCs w:val="16"/>
              </w:rPr>
            </w:pPr>
            <w:r w:rsidRPr="006F4EB1">
              <w:rPr>
                <w:rFonts w:ascii="Merriweather" w:hAnsi="Merriweather"/>
                <w:b/>
                <w:sz w:val="16"/>
                <w:szCs w:val="16"/>
              </w:rPr>
              <w:t>E</w:t>
            </w:r>
          </w:p>
        </w:tc>
        <w:tc>
          <w:tcPr>
            <w:tcW w:w="3630" w:type="dxa"/>
            <w:gridSpan w:val="13"/>
            <w:shd w:val="clear" w:color="auto" w:fill="F2F2F2"/>
            <w:vAlign w:val="center"/>
          </w:tcPr>
          <w:p w14:paraId="0B72C944" w14:textId="77777777" w:rsidR="005F44CA" w:rsidRPr="006F4EB1" w:rsidRDefault="005F44CA" w:rsidP="00A14666">
            <w:pPr>
              <w:tabs>
                <w:tab w:val="left" w:pos="1218"/>
              </w:tabs>
              <w:spacing w:before="20" w:after="20"/>
              <w:jc w:val="center"/>
              <w:rPr>
                <w:rFonts w:ascii="Merriweather" w:hAnsi="Merriweather"/>
                <w:b/>
                <w:sz w:val="16"/>
                <w:szCs w:val="16"/>
              </w:rPr>
            </w:pPr>
            <w:r w:rsidRPr="006F4EB1">
              <w:rPr>
                <w:rFonts w:ascii="Merriweather" w:hAnsi="Merriweather"/>
                <w:b/>
                <w:sz w:val="16"/>
                <w:szCs w:val="16"/>
              </w:rPr>
              <w:t>Internet sources for e-learning</w:t>
            </w:r>
          </w:p>
        </w:tc>
        <w:tc>
          <w:tcPr>
            <w:tcW w:w="985" w:type="dxa"/>
            <w:vAlign w:val="center"/>
          </w:tcPr>
          <w:p w14:paraId="4D9FF6F7" w14:textId="77E5DBEC"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07246391"/>
                <w14:checkbox>
                  <w14:checked w14:val="1"/>
                  <w14:checkedState w14:val="2612" w14:font="MS Gothic"/>
                  <w14:uncheckedState w14:val="2610" w14:font="MS Gothic"/>
                </w14:checkbox>
              </w:sdtPr>
              <w:sdtEndPr/>
              <w:sdtContent>
                <w:r w:rsidR="008146FD"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YES </w:t>
            </w:r>
          </w:p>
          <w:p w14:paraId="0CD24397"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74147198"/>
                <w14:checkbox>
                  <w14:checked w14:val="0"/>
                  <w14:checkedState w14:val="2612" w14:font="MS Gothic"/>
                  <w14:uncheckedState w14:val="2610" w14:font="MS Gothic"/>
                </w14:checkbox>
              </w:sdtPr>
              <w:sdtEndPr/>
              <w:sdtContent>
                <w:r w:rsidR="005F44CA" w:rsidRPr="006F4EB1">
                  <w:rPr>
                    <w:rFonts w:ascii="Segoe UI Symbol" w:eastAsia="MS Gothic" w:hAnsi="Segoe UI Symbol" w:cs="Segoe UI Symbol"/>
                    <w:sz w:val="16"/>
                    <w:szCs w:val="16"/>
                  </w:rPr>
                  <w:t>☐</w:t>
                </w:r>
              </w:sdtContent>
            </w:sdt>
            <w:r w:rsidR="005F44CA" w:rsidRPr="006F4EB1">
              <w:rPr>
                <w:rFonts w:ascii="Merriweather" w:hAnsi="Merriweather"/>
                <w:sz w:val="16"/>
                <w:szCs w:val="16"/>
              </w:rPr>
              <w:t xml:space="preserve"> NO</w:t>
            </w:r>
          </w:p>
        </w:tc>
      </w:tr>
      <w:tr w:rsidR="005F44CA" w:rsidRPr="00CF5812" w14:paraId="06EDD02A" w14:textId="77777777" w:rsidTr="008146FD">
        <w:trPr>
          <w:trHeight w:val="80"/>
        </w:trPr>
        <w:tc>
          <w:tcPr>
            <w:tcW w:w="1485" w:type="dxa"/>
            <w:shd w:val="clear" w:color="auto" w:fill="F2F2F2"/>
            <w:vAlign w:val="center"/>
          </w:tcPr>
          <w:p w14:paraId="003C5ED0"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Location and time of instruction</w:t>
            </w:r>
          </w:p>
        </w:tc>
        <w:tc>
          <w:tcPr>
            <w:tcW w:w="3188" w:type="dxa"/>
            <w:gridSpan w:val="9"/>
            <w:vAlign w:val="center"/>
          </w:tcPr>
          <w:p w14:paraId="270DFB26" w14:textId="3F62642A" w:rsidR="005F44CA" w:rsidRPr="006F4EB1" w:rsidRDefault="008146FD" w:rsidP="00A14666">
            <w:pPr>
              <w:spacing w:before="20" w:after="20"/>
              <w:rPr>
                <w:rFonts w:ascii="Merriweather" w:hAnsi="Merriweather"/>
                <w:b/>
                <w:sz w:val="16"/>
                <w:szCs w:val="16"/>
              </w:rPr>
            </w:pPr>
            <w:r w:rsidRPr="006F4EB1">
              <w:rPr>
                <w:rFonts w:ascii="Merriweather" w:hAnsi="Merriweather"/>
                <w:b/>
                <w:sz w:val="16"/>
                <w:szCs w:val="16"/>
              </w:rPr>
              <w:t>Hall 157 (Old Campus)</w:t>
            </w:r>
          </w:p>
        </w:tc>
        <w:tc>
          <w:tcPr>
            <w:tcW w:w="2381" w:type="dxa"/>
            <w:gridSpan w:val="8"/>
            <w:shd w:val="clear" w:color="auto" w:fill="F2F2F2"/>
            <w:vAlign w:val="center"/>
          </w:tcPr>
          <w:p w14:paraId="5E68B360" w14:textId="77777777" w:rsidR="005F44CA" w:rsidRPr="006F4EB1" w:rsidRDefault="005F44CA" w:rsidP="00A14666">
            <w:pPr>
              <w:tabs>
                <w:tab w:val="left" w:pos="1218"/>
              </w:tabs>
              <w:spacing w:before="20" w:after="20"/>
              <w:jc w:val="right"/>
              <w:rPr>
                <w:rFonts w:ascii="Merriweather" w:hAnsi="Merriweather"/>
                <w:b/>
                <w:sz w:val="16"/>
                <w:szCs w:val="16"/>
              </w:rPr>
            </w:pPr>
            <w:r w:rsidRPr="006F4EB1">
              <w:rPr>
                <w:rFonts w:ascii="Merriweather" w:hAnsi="Merriweather"/>
                <w:b/>
                <w:sz w:val="16"/>
                <w:szCs w:val="16"/>
              </w:rPr>
              <w:t xml:space="preserve">Language(s) in which </w:t>
            </w:r>
          </w:p>
          <w:p w14:paraId="71B6588B" w14:textId="77777777" w:rsidR="005F44CA" w:rsidRPr="006F4EB1" w:rsidRDefault="005F44CA" w:rsidP="00A14666">
            <w:pPr>
              <w:tabs>
                <w:tab w:val="left" w:pos="1218"/>
              </w:tabs>
              <w:spacing w:before="20" w:after="20"/>
              <w:jc w:val="right"/>
              <w:rPr>
                <w:rFonts w:ascii="Merriweather" w:hAnsi="Merriweather"/>
                <w:b/>
                <w:color w:val="FF0000"/>
                <w:sz w:val="16"/>
                <w:szCs w:val="16"/>
              </w:rPr>
            </w:pPr>
            <w:r w:rsidRPr="006F4EB1">
              <w:rPr>
                <w:rFonts w:ascii="Merriweather" w:hAnsi="Merriweather"/>
                <w:b/>
                <w:sz w:val="16"/>
                <w:szCs w:val="16"/>
              </w:rPr>
              <w:t>the course is taught</w:t>
            </w:r>
          </w:p>
        </w:tc>
        <w:tc>
          <w:tcPr>
            <w:tcW w:w="2234" w:type="dxa"/>
            <w:gridSpan w:val="6"/>
            <w:vAlign w:val="center"/>
          </w:tcPr>
          <w:p w14:paraId="7B6FB132" w14:textId="2EB44112" w:rsidR="005F44CA" w:rsidRPr="006F4EB1" w:rsidRDefault="008146FD" w:rsidP="00A14666">
            <w:pPr>
              <w:tabs>
                <w:tab w:val="left" w:pos="1218"/>
              </w:tabs>
              <w:spacing w:before="20" w:after="20"/>
              <w:rPr>
                <w:rFonts w:ascii="Merriweather" w:hAnsi="Merriweather"/>
                <w:sz w:val="16"/>
                <w:szCs w:val="16"/>
              </w:rPr>
            </w:pPr>
            <w:r w:rsidRPr="006F4EB1">
              <w:rPr>
                <w:rFonts w:ascii="Merriweather" w:hAnsi="Merriweather"/>
                <w:sz w:val="16"/>
                <w:szCs w:val="16"/>
              </w:rPr>
              <w:t xml:space="preserve">English </w:t>
            </w:r>
          </w:p>
        </w:tc>
      </w:tr>
      <w:tr w:rsidR="005F44CA" w:rsidRPr="00CF5812" w14:paraId="7D7F880F" w14:textId="77777777" w:rsidTr="008146FD">
        <w:trPr>
          <w:trHeight w:val="80"/>
        </w:trPr>
        <w:tc>
          <w:tcPr>
            <w:tcW w:w="1485" w:type="dxa"/>
            <w:shd w:val="clear" w:color="auto" w:fill="F2F2F2"/>
            <w:vAlign w:val="center"/>
          </w:tcPr>
          <w:p w14:paraId="6C579E9E"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Course start date</w:t>
            </w:r>
          </w:p>
        </w:tc>
        <w:tc>
          <w:tcPr>
            <w:tcW w:w="3188" w:type="dxa"/>
            <w:gridSpan w:val="9"/>
            <w:vAlign w:val="center"/>
          </w:tcPr>
          <w:p w14:paraId="786CF88C" w14:textId="70275170" w:rsidR="005F44CA" w:rsidRPr="006F4EB1" w:rsidRDefault="00C1670E" w:rsidP="00A14666">
            <w:pPr>
              <w:spacing w:before="20" w:after="20"/>
              <w:rPr>
                <w:rFonts w:ascii="Merriweather" w:hAnsi="Merriweather"/>
                <w:bCs/>
                <w:sz w:val="16"/>
                <w:szCs w:val="16"/>
              </w:rPr>
            </w:pPr>
            <w:r>
              <w:rPr>
                <w:rFonts w:ascii="Merriweather" w:hAnsi="Merriweather"/>
                <w:bCs/>
                <w:sz w:val="16"/>
                <w:szCs w:val="16"/>
              </w:rPr>
              <w:t>7th</w:t>
            </w:r>
            <w:r w:rsidR="008146FD" w:rsidRPr="006F4EB1">
              <w:rPr>
                <w:rFonts w:ascii="Merriweather" w:hAnsi="Merriweather"/>
                <w:bCs/>
                <w:sz w:val="16"/>
                <w:szCs w:val="16"/>
              </w:rPr>
              <w:t xml:space="preserve"> October</w:t>
            </w:r>
          </w:p>
        </w:tc>
        <w:tc>
          <w:tcPr>
            <w:tcW w:w="2381" w:type="dxa"/>
            <w:gridSpan w:val="8"/>
            <w:shd w:val="clear" w:color="auto" w:fill="F2F2F2"/>
            <w:vAlign w:val="center"/>
          </w:tcPr>
          <w:p w14:paraId="07881B75" w14:textId="77777777" w:rsidR="005F44CA" w:rsidRPr="006F4EB1" w:rsidRDefault="005F44CA" w:rsidP="00A14666">
            <w:pPr>
              <w:tabs>
                <w:tab w:val="left" w:pos="1218"/>
              </w:tabs>
              <w:spacing w:before="20" w:after="20"/>
              <w:jc w:val="right"/>
              <w:rPr>
                <w:rFonts w:ascii="Merriweather" w:hAnsi="Merriweather"/>
                <w:b/>
                <w:sz w:val="16"/>
                <w:szCs w:val="16"/>
              </w:rPr>
            </w:pPr>
            <w:r w:rsidRPr="006F4EB1">
              <w:rPr>
                <w:rFonts w:ascii="Merriweather" w:hAnsi="Merriweather"/>
                <w:b/>
                <w:sz w:val="16"/>
                <w:szCs w:val="16"/>
              </w:rPr>
              <w:t>Course end date</w:t>
            </w:r>
          </w:p>
        </w:tc>
        <w:tc>
          <w:tcPr>
            <w:tcW w:w="2234" w:type="dxa"/>
            <w:gridSpan w:val="6"/>
            <w:vAlign w:val="center"/>
          </w:tcPr>
          <w:p w14:paraId="0B921014" w14:textId="2EBE582F" w:rsidR="005F44CA" w:rsidRPr="006F4EB1" w:rsidRDefault="008146FD" w:rsidP="00A14666">
            <w:pPr>
              <w:tabs>
                <w:tab w:val="left" w:pos="1218"/>
              </w:tabs>
              <w:spacing w:before="20" w:after="20"/>
              <w:rPr>
                <w:rFonts w:ascii="Merriweather" w:hAnsi="Merriweather"/>
                <w:sz w:val="16"/>
                <w:szCs w:val="16"/>
              </w:rPr>
            </w:pPr>
            <w:r w:rsidRPr="006F4EB1">
              <w:rPr>
                <w:rFonts w:ascii="Merriweather" w:hAnsi="Merriweather"/>
                <w:sz w:val="16"/>
                <w:szCs w:val="16"/>
              </w:rPr>
              <w:t>2</w:t>
            </w:r>
            <w:r w:rsidR="00C1670E">
              <w:rPr>
                <w:rFonts w:ascii="Merriweather" w:hAnsi="Merriweather"/>
                <w:sz w:val="16"/>
                <w:szCs w:val="16"/>
              </w:rPr>
              <w:t>3</w:t>
            </w:r>
            <w:r w:rsidR="00474273">
              <w:rPr>
                <w:rFonts w:ascii="Merriweather" w:hAnsi="Merriweather"/>
                <w:sz w:val="16"/>
                <w:szCs w:val="16"/>
              </w:rPr>
              <w:t>rd</w:t>
            </w:r>
            <w:r w:rsidRPr="006F4EB1">
              <w:rPr>
                <w:rFonts w:ascii="Merriweather" w:hAnsi="Merriweather"/>
                <w:sz w:val="16"/>
                <w:szCs w:val="16"/>
              </w:rPr>
              <w:t xml:space="preserve"> January</w:t>
            </w:r>
          </w:p>
        </w:tc>
      </w:tr>
      <w:tr w:rsidR="005F44CA" w:rsidRPr="00CF5812" w14:paraId="7C965793" w14:textId="77777777" w:rsidTr="008146FD">
        <w:tc>
          <w:tcPr>
            <w:tcW w:w="1485" w:type="dxa"/>
            <w:shd w:val="clear" w:color="auto" w:fill="F2F2F2"/>
          </w:tcPr>
          <w:p w14:paraId="20939B84"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Enrolment requirements</w:t>
            </w:r>
          </w:p>
        </w:tc>
        <w:tc>
          <w:tcPr>
            <w:tcW w:w="7803" w:type="dxa"/>
            <w:gridSpan w:val="23"/>
            <w:vAlign w:val="center"/>
          </w:tcPr>
          <w:p w14:paraId="08B26B18" w14:textId="759C459B" w:rsidR="008146FD" w:rsidRPr="006F4EB1" w:rsidRDefault="008146FD" w:rsidP="008146FD">
            <w:pPr>
              <w:tabs>
                <w:tab w:val="left" w:pos="1218"/>
              </w:tabs>
              <w:spacing w:before="20" w:after="20"/>
              <w:rPr>
                <w:rFonts w:ascii="Merriweather" w:hAnsi="Merriweather"/>
                <w:sz w:val="16"/>
                <w:szCs w:val="16"/>
                <w:lang w:val="en-US"/>
              </w:rPr>
            </w:pPr>
            <w:r w:rsidRPr="006F4EB1">
              <w:rPr>
                <w:rFonts w:ascii="Merriweather" w:hAnsi="Merriweather"/>
                <w:sz w:val="16"/>
                <w:szCs w:val="16"/>
                <w:lang w:val="en-US"/>
              </w:rPr>
              <w:t>Enrolment in the 1</w:t>
            </w:r>
            <w:r w:rsidRPr="006F4EB1">
              <w:rPr>
                <w:rFonts w:ascii="Merriweather" w:hAnsi="Merriweather"/>
                <w:sz w:val="16"/>
                <w:szCs w:val="16"/>
                <w:vertAlign w:val="superscript"/>
                <w:lang w:val="en-US"/>
              </w:rPr>
              <w:t>st</w:t>
            </w:r>
            <w:r w:rsidRPr="006F4EB1">
              <w:rPr>
                <w:rFonts w:ascii="Merriweather" w:hAnsi="Merriweather"/>
                <w:sz w:val="16"/>
                <w:szCs w:val="16"/>
                <w:lang w:val="en-US"/>
              </w:rPr>
              <w:t xml:space="preserve"> or 3</w:t>
            </w:r>
            <w:r w:rsidRPr="006F4EB1">
              <w:rPr>
                <w:rFonts w:ascii="Merriweather" w:hAnsi="Merriweather"/>
                <w:sz w:val="16"/>
                <w:szCs w:val="16"/>
                <w:vertAlign w:val="superscript"/>
                <w:lang w:val="en-US"/>
              </w:rPr>
              <w:t>rd</w:t>
            </w:r>
            <w:r w:rsidRPr="006F4EB1">
              <w:rPr>
                <w:rFonts w:ascii="Merriweather" w:hAnsi="Merriweather"/>
                <w:sz w:val="16"/>
                <w:szCs w:val="16"/>
                <w:lang w:val="en-US"/>
              </w:rPr>
              <w:t xml:space="preserve"> semester of the MA Program (in English, philology)</w:t>
            </w:r>
          </w:p>
          <w:p w14:paraId="59C1D85D" w14:textId="77777777" w:rsidR="005F44CA" w:rsidRPr="006F4EB1" w:rsidRDefault="005F44CA" w:rsidP="00A14666">
            <w:pPr>
              <w:tabs>
                <w:tab w:val="left" w:pos="1218"/>
              </w:tabs>
              <w:spacing w:before="20" w:after="20"/>
              <w:rPr>
                <w:rFonts w:ascii="Merriweather" w:hAnsi="Merriweather"/>
                <w:sz w:val="16"/>
                <w:szCs w:val="16"/>
              </w:rPr>
            </w:pPr>
          </w:p>
        </w:tc>
      </w:tr>
      <w:tr w:rsidR="005F44CA" w:rsidRPr="00CF5812" w14:paraId="63386589" w14:textId="77777777" w:rsidTr="008146FD">
        <w:tc>
          <w:tcPr>
            <w:tcW w:w="9288" w:type="dxa"/>
            <w:gridSpan w:val="24"/>
            <w:shd w:val="clear" w:color="auto" w:fill="D9D9D9"/>
          </w:tcPr>
          <w:p w14:paraId="2EAAA2E8" w14:textId="77777777" w:rsidR="005F44CA" w:rsidRPr="006F4EB1" w:rsidRDefault="005F44CA" w:rsidP="00A14666">
            <w:pPr>
              <w:spacing w:before="20" w:after="20"/>
              <w:rPr>
                <w:rFonts w:ascii="Merriweather" w:hAnsi="Merriweather"/>
                <w:sz w:val="16"/>
                <w:szCs w:val="16"/>
              </w:rPr>
            </w:pPr>
          </w:p>
        </w:tc>
      </w:tr>
      <w:tr w:rsidR="005F44CA" w:rsidRPr="00CF5812" w14:paraId="27BF19EC" w14:textId="77777777" w:rsidTr="008146FD">
        <w:tc>
          <w:tcPr>
            <w:tcW w:w="1485" w:type="dxa"/>
            <w:shd w:val="clear" w:color="auto" w:fill="F2F2F2"/>
          </w:tcPr>
          <w:p w14:paraId="059C2F03"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Course coordinator</w:t>
            </w:r>
          </w:p>
        </w:tc>
        <w:tc>
          <w:tcPr>
            <w:tcW w:w="7803" w:type="dxa"/>
            <w:gridSpan w:val="23"/>
            <w:vAlign w:val="center"/>
          </w:tcPr>
          <w:p w14:paraId="53C42B54" w14:textId="1A305B0C" w:rsidR="005F44CA" w:rsidRPr="006F4EB1" w:rsidRDefault="008146FD" w:rsidP="00A14666">
            <w:pPr>
              <w:tabs>
                <w:tab w:val="left" w:pos="1218"/>
              </w:tabs>
              <w:spacing w:before="20" w:after="20"/>
              <w:rPr>
                <w:rFonts w:ascii="Merriweather" w:hAnsi="Merriweather"/>
                <w:sz w:val="16"/>
                <w:szCs w:val="16"/>
              </w:rPr>
            </w:pPr>
            <w:r w:rsidRPr="006F4EB1">
              <w:rPr>
                <w:rFonts w:ascii="Merriweather" w:hAnsi="Merriweather"/>
                <w:sz w:val="16"/>
                <w:szCs w:val="16"/>
              </w:rPr>
              <w:t xml:space="preserve">Marko Lukić, </w:t>
            </w:r>
            <w:r w:rsidR="006F4EB1" w:rsidRPr="006F4EB1">
              <w:rPr>
                <w:rFonts w:ascii="Merriweather" w:hAnsi="Merriweather"/>
                <w:sz w:val="16"/>
                <w:szCs w:val="16"/>
              </w:rPr>
              <w:t>PhD</w:t>
            </w:r>
            <w:r w:rsidRPr="006F4EB1">
              <w:rPr>
                <w:rFonts w:ascii="Merriweather" w:hAnsi="Merriweather"/>
                <w:sz w:val="16"/>
                <w:szCs w:val="16"/>
              </w:rPr>
              <w:t>, Full Professor</w:t>
            </w:r>
          </w:p>
        </w:tc>
      </w:tr>
      <w:tr w:rsidR="005F44CA" w:rsidRPr="00CF5812" w14:paraId="63B0DA0F" w14:textId="77777777" w:rsidTr="008146FD">
        <w:tc>
          <w:tcPr>
            <w:tcW w:w="1485" w:type="dxa"/>
            <w:shd w:val="clear" w:color="auto" w:fill="F2F2F2"/>
            <w:vAlign w:val="center"/>
          </w:tcPr>
          <w:p w14:paraId="6952357E" w14:textId="77777777" w:rsidR="005F44CA" w:rsidRPr="006F4EB1" w:rsidRDefault="005F44CA" w:rsidP="003D36C1">
            <w:pPr>
              <w:spacing w:before="20" w:after="20"/>
              <w:jc w:val="right"/>
              <w:rPr>
                <w:rFonts w:ascii="Merriweather" w:hAnsi="Merriweather"/>
                <w:b/>
                <w:sz w:val="16"/>
                <w:szCs w:val="16"/>
              </w:rPr>
            </w:pPr>
            <w:r w:rsidRPr="006F4EB1">
              <w:rPr>
                <w:rFonts w:ascii="Merriweather" w:hAnsi="Merriweather"/>
                <w:b/>
                <w:sz w:val="16"/>
                <w:szCs w:val="16"/>
              </w:rPr>
              <w:t>E-mail</w:t>
            </w:r>
          </w:p>
        </w:tc>
        <w:tc>
          <w:tcPr>
            <w:tcW w:w="4700" w:type="dxa"/>
            <w:gridSpan w:val="12"/>
            <w:vAlign w:val="center"/>
          </w:tcPr>
          <w:p w14:paraId="11DB1CE9" w14:textId="232735F7" w:rsidR="005F44CA" w:rsidRPr="006F4EB1" w:rsidRDefault="008146FD" w:rsidP="00A14666">
            <w:pPr>
              <w:tabs>
                <w:tab w:val="left" w:pos="1218"/>
              </w:tabs>
              <w:spacing w:before="20" w:after="20"/>
              <w:rPr>
                <w:rFonts w:ascii="Merriweather" w:hAnsi="Merriweather"/>
                <w:sz w:val="16"/>
                <w:szCs w:val="16"/>
              </w:rPr>
            </w:pPr>
            <w:r w:rsidRPr="006F4EB1">
              <w:rPr>
                <w:rFonts w:ascii="Merriweather" w:hAnsi="Merriweather"/>
                <w:sz w:val="16"/>
                <w:szCs w:val="16"/>
              </w:rPr>
              <w:t>mlukic@unizd.hr</w:t>
            </w:r>
          </w:p>
        </w:tc>
        <w:tc>
          <w:tcPr>
            <w:tcW w:w="1490" w:type="dxa"/>
            <w:gridSpan w:val="7"/>
            <w:shd w:val="clear" w:color="auto" w:fill="F2F2F2"/>
            <w:vAlign w:val="center"/>
          </w:tcPr>
          <w:p w14:paraId="1DF0CCF8" w14:textId="77777777" w:rsidR="005F44CA" w:rsidRPr="006F4EB1" w:rsidRDefault="005F44CA" w:rsidP="00A14666">
            <w:pPr>
              <w:tabs>
                <w:tab w:val="left" w:pos="1218"/>
              </w:tabs>
              <w:spacing w:before="20" w:after="20"/>
              <w:rPr>
                <w:rFonts w:ascii="Merriweather" w:hAnsi="Merriweather"/>
                <w:b/>
                <w:sz w:val="16"/>
                <w:szCs w:val="16"/>
              </w:rPr>
            </w:pPr>
            <w:r w:rsidRPr="006F4EB1">
              <w:rPr>
                <w:rFonts w:ascii="Merriweather" w:hAnsi="Merriweather"/>
                <w:b/>
                <w:sz w:val="16"/>
                <w:szCs w:val="16"/>
              </w:rPr>
              <w:t>Consultation hours</w:t>
            </w:r>
          </w:p>
        </w:tc>
        <w:tc>
          <w:tcPr>
            <w:tcW w:w="1613" w:type="dxa"/>
            <w:gridSpan w:val="4"/>
            <w:vAlign w:val="center"/>
          </w:tcPr>
          <w:p w14:paraId="39F41405" w14:textId="22B32496" w:rsidR="005F44CA" w:rsidRPr="006F4EB1" w:rsidRDefault="008146FD" w:rsidP="00A14666">
            <w:pPr>
              <w:tabs>
                <w:tab w:val="left" w:pos="1218"/>
              </w:tabs>
              <w:spacing w:before="20" w:after="20"/>
              <w:rPr>
                <w:rFonts w:ascii="Merriweather" w:hAnsi="Merriweather"/>
                <w:sz w:val="16"/>
                <w:szCs w:val="16"/>
              </w:rPr>
            </w:pPr>
            <w:r w:rsidRPr="006F4EB1">
              <w:rPr>
                <w:rFonts w:ascii="Merriweather" w:hAnsi="Merriweather"/>
                <w:sz w:val="16"/>
                <w:szCs w:val="16"/>
              </w:rPr>
              <w:t>By appointment</w:t>
            </w:r>
          </w:p>
        </w:tc>
      </w:tr>
      <w:tr w:rsidR="005F44CA" w:rsidRPr="00CF5812" w14:paraId="0893A781" w14:textId="77777777" w:rsidTr="008146FD">
        <w:tc>
          <w:tcPr>
            <w:tcW w:w="9288" w:type="dxa"/>
            <w:gridSpan w:val="24"/>
            <w:shd w:val="clear" w:color="auto" w:fill="D9D9D9"/>
          </w:tcPr>
          <w:p w14:paraId="10E3A73E" w14:textId="77777777" w:rsidR="005F44CA" w:rsidRPr="006F4EB1" w:rsidRDefault="005F44CA" w:rsidP="00A14666">
            <w:pPr>
              <w:tabs>
                <w:tab w:val="left" w:pos="1218"/>
              </w:tabs>
              <w:spacing w:before="20" w:after="20"/>
              <w:rPr>
                <w:rFonts w:ascii="Merriweather" w:hAnsi="Merriweather"/>
                <w:sz w:val="16"/>
                <w:szCs w:val="16"/>
              </w:rPr>
            </w:pPr>
          </w:p>
        </w:tc>
      </w:tr>
      <w:tr w:rsidR="005F44CA" w:rsidRPr="00CF5812" w14:paraId="41FA8805" w14:textId="77777777" w:rsidTr="008146FD">
        <w:tc>
          <w:tcPr>
            <w:tcW w:w="1485" w:type="dxa"/>
            <w:vMerge w:val="restart"/>
            <w:shd w:val="clear" w:color="auto" w:fill="F2F2F2"/>
            <w:vAlign w:val="center"/>
          </w:tcPr>
          <w:p w14:paraId="238DB943"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Mode of teaching</w:t>
            </w:r>
          </w:p>
        </w:tc>
        <w:tc>
          <w:tcPr>
            <w:tcW w:w="1638" w:type="dxa"/>
            <w:gridSpan w:val="4"/>
            <w:vAlign w:val="center"/>
          </w:tcPr>
          <w:p w14:paraId="0F08F810" w14:textId="0EC29E86"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822721302"/>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5F44CA" w:rsidRPr="006F4EB1">
              <w:rPr>
                <w:rFonts w:ascii="Merriweather" w:hAnsi="Merriweather"/>
                <w:sz w:val="16"/>
                <w:szCs w:val="16"/>
              </w:rPr>
              <w:t xml:space="preserve"> Lectures</w:t>
            </w:r>
          </w:p>
        </w:tc>
        <w:tc>
          <w:tcPr>
            <w:tcW w:w="1550" w:type="dxa"/>
            <w:gridSpan w:val="5"/>
            <w:vAlign w:val="center"/>
          </w:tcPr>
          <w:p w14:paraId="6621448B" w14:textId="7730C719"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01854496"/>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5F44CA" w:rsidRPr="006F4EB1">
              <w:rPr>
                <w:rFonts w:ascii="Merriweather" w:hAnsi="Merriweather"/>
                <w:sz w:val="16"/>
                <w:szCs w:val="16"/>
              </w:rPr>
              <w:t xml:space="preserve"> Seminars and workshops</w:t>
            </w:r>
          </w:p>
        </w:tc>
        <w:tc>
          <w:tcPr>
            <w:tcW w:w="1854" w:type="dxa"/>
            <w:gridSpan w:val="5"/>
            <w:vAlign w:val="center"/>
          </w:tcPr>
          <w:p w14:paraId="254F7452"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4550208"/>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Exercises</w:t>
            </w:r>
          </w:p>
        </w:tc>
        <w:tc>
          <w:tcPr>
            <w:tcW w:w="1776" w:type="dxa"/>
            <w:gridSpan w:val="8"/>
            <w:vAlign w:val="center"/>
          </w:tcPr>
          <w:p w14:paraId="742E2FDF"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90106094"/>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E-learning</w:t>
            </w:r>
          </w:p>
        </w:tc>
        <w:tc>
          <w:tcPr>
            <w:tcW w:w="985" w:type="dxa"/>
            <w:vAlign w:val="center"/>
          </w:tcPr>
          <w:p w14:paraId="2AEF8628"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25182061"/>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Field work</w:t>
            </w:r>
          </w:p>
        </w:tc>
      </w:tr>
      <w:tr w:rsidR="005F44CA" w:rsidRPr="00CF5812" w14:paraId="6CCD6081" w14:textId="77777777" w:rsidTr="008146FD">
        <w:tc>
          <w:tcPr>
            <w:tcW w:w="1485" w:type="dxa"/>
            <w:vMerge/>
            <w:shd w:val="clear" w:color="auto" w:fill="F2F2F2"/>
          </w:tcPr>
          <w:p w14:paraId="4340F957" w14:textId="77777777" w:rsidR="005F44CA" w:rsidRPr="006F4EB1" w:rsidRDefault="005F44CA" w:rsidP="00A14666">
            <w:pPr>
              <w:spacing w:before="20" w:after="20"/>
              <w:rPr>
                <w:rFonts w:ascii="Merriweather" w:hAnsi="Merriweather"/>
                <w:b/>
                <w:sz w:val="16"/>
                <w:szCs w:val="16"/>
              </w:rPr>
            </w:pPr>
          </w:p>
        </w:tc>
        <w:tc>
          <w:tcPr>
            <w:tcW w:w="1638" w:type="dxa"/>
            <w:gridSpan w:val="4"/>
            <w:vAlign w:val="center"/>
          </w:tcPr>
          <w:p w14:paraId="2EAA4A0F" w14:textId="5535A7F6"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961375"/>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5F44CA" w:rsidRPr="006F4EB1">
              <w:rPr>
                <w:rFonts w:ascii="Merriweather" w:hAnsi="Merriweather"/>
                <w:sz w:val="16"/>
                <w:szCs w:val="16"/>
              </w:rPr>
              <w:t xml:space="preserve"> Individual assignments</w:t>
            </w:r>
          </w:p>
        </w:tc>
        <w:tc>
          <w:tcPr>
            <w:tcW w:w="1550" w:type="dxa"/>
            <w:gridSpan w:val="5"/>
            <w:vAlign w:val="center"/>
          </w:tcPr>
          <w:p w14:paraId="55E7F7EA"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505967"/>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Multimedia and network</w:t>
            </w:r>
          </w:p>
        </w:tc>
        <w:tc>
          <w:tcPr>
            <w:tcW w:w="1854" w:type="dxa"/>
            <w:gridSpan w:val="5"/>
            <w:vAlign w:val="center"/>
          </w:tcPr>
          <w:p w14:paraId="3F1EBD60"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3133608"/>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Laboratory</w:t>
            </w:r>
          </w:p>
        </w:tc>
        <w:tc>
          <w:tcPr>
            <w:tcW w:w="1776" w:type="dxa"/>
            <w:gridSpan w:val="8"/>
            <w:vAlign w:val="center"/>
          </w:tcPr>
          <w:p w14:paraId="1953DEE6"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79781208"/>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Mentoring</w:t>
            </w:r>
          </w:p>
        </w:tc>
        <w:tc>
          <w:tcPr>
            <w:tcW w:w="985" w:type="dxa"/>
            <w:vAlign w:val="center"/>
          </w:tcPr>
          <w:p w14:paraId="419ADAEC" w14:textId="77777777" w:rsidR="005F44CA" w:rsidRPr="006F4EB1" w:rsidRDefault="009E61BC"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6590404"/>
                <w14:checkbox>
                  <w14:checked w14:val="0"/>
                  <w14:checkedState w14:val="2612" w14:font="MS Gothic"/>
                  <w14:uncheckedState w14:val="2610" w14:font="MS Gothic"/>
                </w14:checkbox>
              </w:sdtPr>
              <w:sdtEndPr/>
              <w:sdtContent>
                <w:r w:rsidR="005F44CA" w:rsidRPr="006F4EB1">
                  <w:rPr>
                    <w:rFonts w:ascii="MS Gothic" w:eastAsia="MS Gothic" w:hAnsi="MS Gothic" w:cs="MS Gothic" w:hint="eastAsia"/>
                    <w:sz w:val="16"/>
                    <w:szCs w:val="16"/>
                  </w:rPr>
                  <w:t>☐</w:t>
                </w:r>
              </w:sdtContent>
            </w:sdt>
            <w:r w:rsidR="005F44CA" w:rsidRPr="006F4EB1">
              <w:rPr>
                <w:rFonts w:ascii="Merriweather" w:hAnsi="Merriweather"/>
                <w:sz w:val="16"/>
                <w:szCs w:val="16"/>
              </w:rPr>
              <w:t xml:space="preserve"> Other</w:t>
            </w:r>
          </w:p>
        </w:tc>
      </w:tr>
      <w:tr w:rsidR="005F44CA" w:rsidRPr="00CF5812" w14:paraId="49C51ACF" w14:textId="77777777" w:rsidTr="008146FD">
        <w:tc>
          <w:tcPr>
            <w:tcW w:w="3123" w:type="dxa"/>
            <w:gridSpan w:val="5"/>
            <w:shd w:val="clear" w:color="auto" w:fill="F2F2F2"/>
          </w:tcPr>
          <w:p w14:paraId="1DFC2DBA" w14:textId="77777777" w:rsidR="005F44CA" w:rsidRPr="006F4EB1" w:rsidRDefault="005F44CA" w:rsidP="00A14666">
            <w:pPr>
              <w:spacing w:before="20" w:after="20"/>
              <w:rPr>
                <w:rFonts w:ascii="Merriweather" w:hAnsi="Merriweather"/>
                <w:b/>
                <w:sz w:val="16"/>
                <w:szCs w:val="16"/>
              </w:rPr>
            </w:pPr>
            <w:r w:rsidRPr="006F4EB1">
              <w:rPr>
                <w:rFonts w:ascii="Merriweather" w:hAnsi="Merriweather"/>
                <w:b/>
                <w:sz w:val="16"/>
                <w:szCs w:val="16"/>
              </w:rPr>
              <w:t>Learning outcomes</w:t>
            </w:r>
          </w:p>
        </w:tc>
        <w:tc>
          <w:tcPr>
            <w:tcW w:w="6165" w:type="dxa"/>
            <w:gridSpan w:val="19"/>
            <w:vAlign w:val="center"/>
          </w:tcPr>
          <w:p w14:paraId="0C606160" w14:textId="77777777" w:rsidR="008146FD" w:rsidRPr="006F4EB1" w:rsidRDefault="008146FD" w:rsidP="006F4EB1">
            <w:pPr>
              <w:spacing w:before="0" w:after="0" w:line="276" w:lineRule="auto"/>
              <w:rPr>
                <w:rFonts w:ascii="Merriweather" w:hAnsi="Merriweather"/>
                <w:sz w:val="16"/>
                <w:szCs w:val="16"/>
                <w:lang w:val="en-US"/>
              </w:rPr>
            </w:pPr>
          </w:p>
          <w:p w14:paraId="324DFFA0" w14:textId="716A0C22" w:rsidR="008146FD" w:rsidRPr="006F4EB1" w:rsidRDefault="008146FD" w:rsidP="006F4EB1">
            <w:pPr>
              <w:numPr>
                <w:ilvl w:val="0"/>
                <w:numId w:val="2"/>
              </w:numPr>
              <w:spacing w:before="0" w:after="0" w:line="276" w:lineRule="auto"/>
              <w:rPr>
                <w:rFonts w:ascii="Merriweather" w:hAnsi="Merriweather"/>
                <w:sz w:val="16"/>
                <w:szCs w:val="16"/>
                <w:lang w:val="en-US"/>
              </w:rPr>
            </w:pPr>
            <w:r w:rsidRPr="006F4EB1">
              <w:rPr>
                <w:rFonts w:ascii="Merriweather" w:hAnsi="Merriweather"/>
                <w:sz w:val="16"/>
                <w:szCs w:val="16"/>
                <w:lang w:val="en-US"/>
              </w:rPr>
              <w:t>Critical assessment of different narratives in relation to their social, political and cultural context</w:t>
            </w:r>
          </w:p>
          <w:p w14:paraId="75546E1F"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t>Understanding and analysis of the cultural context and influence of different violence phenomena within American literature and culture</w:t>
            </w:r>
          </w:p>
          <w:p w14:paraId="6E72EB98" w14:textId="431182AA" w:rsidR="005F44CA" w:rsidRPr="006F4EB1" w:rsidRDefault="008146FD" w:rsidP="006F4EB1">
            <w:pPr>
              <w:pStyle w:val="ListParagraph"/>
              <w:numPr>
                <w:ilvl w:val="0"/>
                <w:numId w:val="1"/>
              </w:numPr>
              <w:tabs>
                <w:tab w:val="left" w:pos="1218"/>
              </w:tabs>
              <w:spacing w:before="20" w:after="20" w:line="276" w:lineRule="auto"/>
              <w:rPr>
                <w:rFonts w:ascii="Merriweather" w:hAnsi="Merriweather"/>
                <w:sz w:val="16"/>
                <w:szCs w:val="16"/>
              </w:rPr>
            </w:pPr>
            <w:r w:rsidRPr="006F4EB1">
              <w:rPr>
                <w:rFonts w:ascii="Merriweather" w:hAnsi="Merriweather"/>
                <w:sz w:val="16"/>
                <w:szCs w:val="16"/>
                <w:lang w:val="en-US"/>
              </w:rPr>
              <w:t>Understanding and use of basic and advanced literary and cultural theoretical concepts in the analysis of literary and non-literary production</w:t>
            </w:r>
          </w:p>
        </w:tc>
      </w:tr>
      <w:tr w:rsidR="008146FD" w:rsidRPr="00CF5812" w14:paraId="08DACC49" w14:textId="77777777" w:rsidTr="008146FD">
        <w:tc>
          <w:tcPr>
            <w:tcW w:w="3123" w:type="dxa"/>
            <w:gridSpan w:val="5"/>
            <w:shd w:val="clear" w:color="auto" w:fill="F2F2F2"/>
          </w:tcPr>
          <w:p w14:paraId="29A242F4"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Learning outcomes at the Programme level</w:t>
            </w:r>
          </w:p>
        </w:tc>
        <w:tc>
          <w:tcPr>
            <w:tcW w:w="6165" w:type="dxa"/>
            <w:gridSpan w:val="19"/>
            <w:vAlign w:val="center"/>
          </w:tcPr>
          <w:p w14:paraId="0195EBEC" w14:textId="77777777" w:rsidR="008146FD" w:rsidRDefault="008146FD" w:rsidP="006F4EB1">
            <w:pPr>
              <w:tabs>
                <w:tab w:val="left" w:pos="1218"/>
              </w:tabs>
              <w:spacing w:before="20" w:after="20" w:line="276" w:lineRule="auto"/>
              <w:rPr>
                <w:rFonts w:ascii="Merriweather" w:hAnsi="Merriweather"/>
                <w:sz w:val="16"/>
                <w:szCs w:val="16"/>
                <w:lang w:val="en-US"/>
              </w:rPr>
            </w:pPr>
            <w:r w:rsidRPr="006F4EB1">
              <w:rPr>
                <w:rFonts w:ascii="Merriweather" w:hAnsi="Merriweather"/>
                <w:sz w:val="16"/>
                <w:szCs w:val="16"/>
                <w:lang w:val="en-US"/>
              </w:rPr>
              <w:t>Upon completion of the course, students will be able to:</w:t>
            </w:r>
          </w:p>
          <w:p w14:paraId="4245AD50" w14:textId="77777777" w:rsidR="006F4EB1" w:rsidRPr="006F4EB1" w:rsidRDefault="006F4EB1" w:rsidP="006F4EB1">
            <w:pPr>
              <w:tabs>
                <w:tab w:val="left" w:pos="1218"/>
              </w:tabs>
              <w:spacing w:before="20" w:after="20" w:line="276" w:lineRule="auto"/>
              <w:rPr>
                <w:rFonts w:ascii="Merriweather" w:hAnsi="Merriweather"/>
                <w:sz w:val="16"/>
                <w:szCs w:val="16"/>
                <w:lang w:val="en-US"/>
              </w:rPr>
            </w:pPr>
          </w:p>
          <w:p w14:paraId="6F88675E"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t xml:space="preserve">recognize and describe relevant concepts and ideas </w:t>
            </w:r>
          </w:p>
          <w:p w14:paraId="5EF2688D"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t>connect different theoretical approaches and concepts</w:t>
            </w:r>
          </w:p>
          <w:p w14:paraId="14A1C1B7"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t xml:space="preserve">apply a critical and self-critical approach during discussions </w:t>
            </w:r>
          </w:p>
          <w:p w14:paraId="1C9150D1"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t>act ethically during individual and group work</w:t>
            </w:r>
          </w:p>
          <w:p w14:paraId="0DD61268"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t>be familiar with and understand certain social and cultural aspects related to the American literary and non-literary production</w:t>
            </w:r>
          </w:p>
          <w:p w14:paraId="688CE743" w14:textId="77777777" w:rsidR="008146FD" w:rsidRPr="006F4EB1" w:rsidRDefault="008146FD" w:rsidP="006F4EB1">
            <w:pPr>
              <w:numPr>
                <w:ilvl w:val="0"/>
                <w:numId w:val="1"/>
              </w:numPr>
              <w:spacing w:before="0" w:after="0" w:line="276" w:lineRule="auto"/>
              <w:rPr>
                <w:rFonts w:ascii="Merriweather" w:hAnsi="Merriweather"/>
                <w:sz w:val="16"/>
                <w:szCs w:val="16"/>
                <w:lang w:val="en-US"/>
              </w:rPr>
            </w:pPr>
            <w:r w:rsidRPr="006F4EB1">
              <w:rPr>
                <w:rFonts w:ascii="Merriweather" w:hAnsi="Merriweather"/>
                <w:sz w:val="16"/>
                <w:szCs w:val="16"/>
                <w:lang w:val="en-US"/>
              </w:rPr>
              <w:lastRenderedPageBreak/>
              <w:t>be able to analyze relevant theoretical approaches and concepts in the field of contemporary cultural and literary theory</w:t>
            </w:r>
          </w:p>
          <w:p w14:paraId="50EF569E" w14:textId="545B4A76" w:rsidR="008146FD" w:rsidRPr="006F4EB1" w:rsidRDefault="008146FD" w:rsidP="006F4EB1">
            <w:pPr>
              <w:pStyle w:val="ListParagraph"/>
              <w:numPr>
                <w:ilvl w:val="0"/>
                <w:numId w:val="1"/>
              </w:numPr>
              <w:tabs>
                <w:tab w:val="left" w:pos="1218"/>
              </w:tabs>
              <w:spacing w:before="20" w:after="20" w:line="276" w:lineRule="auto"/>
              <w:rPr>
                <w:rFonts w:ascii="Merriweather" w:hAnsi="Merriweather"/>
                <w:sz w:val="16"/>
                <w:szCs w:val="16"/>
              </w:rPr>
            </w:pPr>
            <w:r w:rsidRPr="006F4EB1">
              <w:rPr>
                <w:rFonts w:ascii="Merriweather" w:hAnsi="Merriweather" w:cs="Calibri Light"/>
                <w:color w:val="000000"/>
                <w:sz w:val="16"/>
                <w:szCs w:val="16"/>
              </w:rPr>
              <w:t>distinguish basic theoretical concepts of narrative and narratology, and analyse narratives in literature and film</w:t>
            </w:r>
          </w:p>
        </w:tc>
      </w:tr>
      <w:tr w:rsidR="008146FD" w:rsidRPr="00CF5812" w14:paraId="2495547E" w14:textId="77777777" w:rsidTr="008146FD">
        <w:tc>
          <w:tcPr>
            <w:tcW w:w="9288" w:type="dxa"/>
            <w:gridSpan w:val="24"/>
            <w:shd w:val="clear" w:color="auto" w:fill="D9D9D9"/>
          </w:tcPr>
          <w:p w14:paraId="4CDBBAAD" w14:textId="77777777" w:rsidR="008146FD" w:rsidRPr="006F4EB1" w:rsidRDefault="008146FD" w:rsidP="008146FD">
            <w:pPr>
              <w:spacing w:before="20" w:after="20"/>
              <w:rPr>
                <w:rFonts w:ascii="Merriweather" w:hAnsi="Merriweather"/>
                <w:sz w:val="16"/>
                <w:szCs w:val="16"/>
              </w:rPr>
            </w:pPr>
          </w:p>
        </w:tc>
      </w:tr>
      <w:tr w:rsidR="008146FD" w:rsidRPr="00CF5812" w14:paraId="0D20F027" w14:textId="77777777" w:rsidTr="008146FD">
        <w:trPr>
          <w:trHeight w:val="190"/>
        </w:trPr>
        <w:tc>
          <w:tcPr>
            <w:tcW w:w="1485" w:type="dxa"/>
            <w:vMerge w:val="restart"/>
            <w:shd w:val="clear" w:color="auto" w:fill="F2F2F2"/>
            <w:vAlign w:val="center"/>
          </w:tcPr>
          <w:p w14:paraId="0FD730DB"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 xml:space="preserve">Assessment criteria </w:t>
            </w:r>
          </w:p>
        </w:tc>
        <w:tc>
          <w:tcPr>
            <w:tcW w:w="1638" w:type="dxa"/>
            <w:gridSpan w:val="4"/>
            <w:vAlign w:val="center"/>
          </w:tcPr>
          <w:p w14:paraId="4D79F52F" w14:textId="5E16BB8C"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85101601"/>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Class attendance</w:t>
            </w:r>
          </w:p>
        </w:tc>
        <w:tc>
          <w:tcPr>
            <w:tcW w:w="1550" w:type="dxa"/>
            <w:gridSpan w:val="5"/>
            <w:vAlign w:val="center"/>
          </w:tcPr>
          <w:p w14:paraId="5ABFEBAE" w14:textId="7FE08767" w:rsidR="008146FD" w:rsidRPr="006F4EB1" w:rsidRDefault="009E61BC" w:rsidP="008146FD">
            <w:pPr>
              <w:tabs>
                <w:tab w:val="left" w:pos="1218"/>
              </w:tabs>
              <w:spacing w:before="20" w:after="20"/>
              <w:jc w:val="center"/>
              <w:rPr>
                <w:rFonts w:ascii="Merriweather" w:hAnsi="Merriweather"/>
                <w:sz w:val="16"/>
                <w:szCs w:val="16"/>
                <w:vertAlign w:val="superscript"/>
              </w:rPr>
            </w:pPr>
            <w:sdt>
              <w:sdtPr>
                <w:rPr>
                  <w:rFonts w:ascii="Merriweather" w:eastAsia="MS Mincho" w:hAnsi="Merriweather" w:cs="MS Mincho"/>
                  <w:sz w:val="16"/>
                  <w:szCs w:val="16"/>
                </w:rPr>
                <w:id w:val="-1320267691"/>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Preparation for class</w:t>
            </w:r>
          </w:p>
        </w:tc>
        <w:tc>
          <w:tcPr>
            <w:tcW w:w="1854" w:type="dxa"/>
            <w:gridSpan w:val="5"/>
            <w:vAlign w:val="center"/>
          </w:tcPr>
          <w:p w14:paraId="0FC169BA"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08669450"/>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Homework</w:t>
            </w:r>
          </w:p>
        </w:tc>
        <w:tc>
          <w:tcPr>
            <w:tcW w:w="1776" w:type="dxa"/>
            <w:gridSpan w:val="8"/>
            <w:vAlign w:val="center"/>
          </w:tcPr>
          <w:p w14:paraId="0A01AD2F" w14:textId="797B5640"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84013749"/>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Continuous evaluation</w:t>
            </w:r>
          </w:p>
        </w:tc>
        <w:tc>
          <w:tcPr>
            <w:tcW w:w="985" w:type="dxa"/>
            <w:vAlign w:val="center"/>
          </w:tcPr>
          <w:p w14:paraId="7D5DA8C8"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66532184"/>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Research</w:t>
            </w:r>
          </w:p>
        </w:tc>
      </w:tr>
      <w:tr w:rsidR="008146FD" w:rsidRPr="00CF5812" w14:paraId="6441989A" w14:textId="77777777" w:rsidTr="008146FD">
        <w:trPr>
          <w:trHeight w:val="190"/>
        </w:trPr>
        <w:tc>
          <w:tcPr>
            <w:tcW w:w="1485" w:type="dxa"/>
            <w:vMerge/>
            <w:shd w:val="clear" w:color="auto" w:fill="F2F2F2"/>
          </w:tcPr>
          <w:p w14:paraId="43A9C66F" w14:textId="77777777" w:rsidR="008146FD" w:rsidRPr="006F4EB1" w:rsidRDefault="008146FD" w:rsidP="008146FD">
            <w:pPr>
              <w:spacing w:before="20" w:after="20"/>
              <w:rPr>
                <w:rFonts w:ascii="Merriweather" w:hAnsi="Merriweather"/>
                <w:b/>
                <w:sz w:val="16"/>
                <w:szCs w:val="16"/>
              </w:rPr>
            </w:pPr>
          </w:p>
        </w:tc>
        <w:tc>
          <w:tcPr>
            <w:tcW w:w="1638" w:type="dxa"/>
            <w:gridSpan w:val="4"/>
            <w:vAlign w:val="center"/>
          </w:tcPr>
          <w:p w14:paraId="632E67FD"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398136034"/>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Practical work</w:t>
            </w:r>
          </w:p>
        </w:tc>
        <w:tc>
          <w:tcPr>
            <w:tcW w:w="1550" w:type="dxa"/>
            <w:gridSpan w:val="5"/>
            <w:vAlign w:val="center"/>
          </w:tcPr>
          <w:p w14:paraId="065842AF"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58945367"/>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Experimental work</w:t>
            </w:r>
          </w:p>
        </w:tc>
        <w:tc>
          <w:tcPr>
            <w:tcW w:w="1854" w:type="dxa"/>
            <w:gridSpan w:val="5"/>
            <w:vAlign w:val="center"/>
          </w:tcPr>
          <w:p w14:paraId="0302EB06"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08401256"/>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Presentation</w:t>
            </w:r>
          </w:p>
        </w:tc>
        <w:tc>
          <w:tcPr>
            <w:tcW w:w="1776" w:type="dxa"/>
            <w:gridSpan w:val="8"/>
            <w:vAlign w:val="center"/>
          </w:tcPr>
          <w:p w14:paraId="21FF088B"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134325326"/>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Project</w:t>
            </w:r>
          </w:p>
        </w:tc>
        <w:tc>
          <w:tcPr>
            <w:tcW w:w="985" w:type="dxa"/>
            <w:vAlign w:val="center"/>
          </w:tcPr>
          <w:p w14:paraId="4FF77B4A"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96885576"/>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Seminar</w:t>
            </w:r>
          </w:p>
        </w:tc>
      </w:tr>
      <w:tr w:rsidR="008146FD" w:rsidRPr="00CF5812" w14:paraId="026BA2A5" w14:textId="77777777" w:rsidTr="008146FD">
        <w:trPr>
          <w:trHeight w:val="190"/>
        </w:trPr>
        <w:tc>
          <w:tcPr>
            <w:tcW w:w="1485" w:type="dxa"/>
            <w:vMerge/>
            <w:shd w:val="clear" w:color="auto" w:fill="F2F2F2"/>
          </w:tcPr>
          <w:p w14:paraId="43883A2A" w14:textId="77777777" w:rsidR="008146FD" w:rsidRPr="006F4EB1" w:rsidRDefault="008146FD" w:rsidP="008146FD">
            <w:pPr>
              <w:spacing w:before="20" w:after="20"/>
              <w:rPr>
                <w:rFonts w:ascii="Merriweather" w:hAnsi="Merriweather"/>
                <w:b/>
                <w:sz w:val="16"/>
                <w:szCs w:val="16"/>
              </w:rPr>
            </w:pPr>
          </w:p>
        </w:tc>
        <w:tc>
          <w:tcPr>
            <w:tcW w:w="1638" w:type="dxa"/>
            <w:gridSpan w:val="4"/>
            <w:vAlign w:val="center"/>
          </w:tcPr>
          <w:p w14:paraId="5C2C3E83" w14:textId="06D111A3"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23698893"/>
                <w14:checkbox>
                  <w14:checked w14:val="1"/>
                  <w14:checkedState w14:val="2612" w14:font="MS Gothic"/>
                  <w14:uncheckedState w14:val="2610" w14:font="MS Gothic"/>
                </w14:checkbox>
              </w:sdtPr>
              <w:sdtEndPr/>
              <w:sdtContent>
                <w:r w:rsidR="00CA388E">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Test(s)</w:t>
            </w:r>
          </w:p>
        </w:tc>
        <w:tc>
          <w:tcPr>
            <w:tcW w:w="1550" w:type="dxa"/>
            <w:gridSpan w:val="5"/>
            <w:vAlign w:val="center"/>
          </w:tcPr>
          <w:p w14:paraId="28671EF4"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14882207"/>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Written exam</w:t>
            </w:r>
          </w:p>
        </w:tc>
        <w:tc>
          <w:tcPr>
            <w:tcW w:w="1854" w:type="dxa"/>
            <w:gridSpan w:val="5"/>
            <w:vAlign w:val="center"/>
          </w:tcPr>
          <w:p w14:paraId="171B37AE" w14:textId="30548F8B"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55905834"/>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Oral exam</w:t>
            </w:r>
          </w:p>
        </w:tc>
        <w:tc>
          <w:tcPr>
            <w:tcW w:w="2761" w:type="dxa"/>
            <w:gridSpan w:val="9"/>
            <w:vAlign w:val="center"/>
          </w:tcPr>
          <w:p w14:paraId="0A33DB2A"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321547941"/>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Other:</w:t>
            </w:r>
          </w:p>
        </w:tc>
      </w:tr>
      <w:tr w:rsidR="008146FD" w:rsidRPr="00CF5812" w14:paraId="23215FED" w14:textId="77777777" w:rsidTr="008146FD">
        <w:tc>
          <w:tcPr>
            <w:tcW w:w="1485" w:type="dxa"/>
            <w:shd w:val="clear" w:color="auto" w:fill="F2F2F2"/>
          </w:tcPr>
          <w:p w14:paraId="764B32E2"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Conditions for permission to take the exam</w:t>
            </w:r>
          </w:p>
        </w:tc>
        <w:tc>
          <w:tcPr>
            <w:tcW w:w="7803" w:type="dxa"/>
            <w:gridSpan w:val="23"/>
            <w:vAlign w:val="center"/>
          </w:tcPr>
          <w:p w14:paraId="3DEC08FB" w14:textId="3ED05D9C" w:rsidR="008146FD" w:rsidRPr="006F4EB1" w:rsidRDefault="00DA5DA9" w:rsidP="008146FD">
            <w:pPr>
              <w:tabs>
                <w:tab w:val="left" w:pos="1218"/>
              </w:tabs>
              <w:spacing w:before="20" w:after="20"/>
              <w:rPr>
                <w:rFonts w:ascii="Merriweather" w:eastAsia="MS Gothic" w:hAnsi="Merriweather"/>
                <w:sz w:val="16"/>
                <w:szCs w:val="16"/>
              </w:rPr>
            </w:pPr>
            <w:r w:rsidRPr="00DA5DA9">
              <w:rPr>
                <w:rFonts w:ascii="Merriweather" w:hAnsi="Merriweather"/>
                <w:sz w:val="16"/>
                <w:szCs w:val="16"/>
                <w:lang w:val="en-US"/>
              </w:rPr>
              <w:t>Attendance of 70% of classes and completion of the project assignment are prerequisites for taking the final exam.</w:t>
            </w:r>
          </w:p>
        </w:tc>
      </w:tr>
      <w:tr w:rsidR="008146FD" w:rsidRPr="00CF5812" w14:paraId="65E8786F" w14:textId="77777777" w:rsidTr="008146FD">
        <w:tc>
          <w:tcPr>
            <w:tcW w:w="1485" w:type="dxa"/>
            <w:shd w:val="clear" w:color="auto" w:fill="F2F2F2"/>
          </w:tcPr>
          <w:p w14:paraId="5269B94C"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Exam periods</w:t>
            </w:r>
          </w:p>
        </w:tc>
        <w:tc>
          <w:tcPr>
            <w:tcW w:w="3188" w:type="dxa"/>
            <w:gridSpan w:val="9"/>
            <w:vAlign w:val="center"/>
          </w:tcPr>
          <w:p w14:paraId="3CF68D46" w14:textId="018FB9BD"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728342055"/>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Winter</w:t>
            </w:r>
          </w:p>
        </w:tc>
        <w:tc>
          <w:tcPr>
            <w:tcW w:w="2350" w:type="dxa"/>
            <w:gridSpan w:val="7"/>
            <w:vAlign w:val="center"/>
          </w:tcPr>
          <w:p w14:paraId="59968926" w14:textId="77777777"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13612873"/>
                <w14:checkbox>
                  <w14:checked w14:val="0"/>
                  <w14:checkedState w14:val="2612" w14:font="MS Gothic"/>
                  <w14:uncheckedState w14:val="2610" w14:font="MS Gothic"/>
                </w14:checkbox>
              </w:sdtPr>
              <w:sdtEndPr/>
              <w:sdtContent>
                <w:r w:rsidR="008146FD" w:rsidRPr="006F4EB1">
                  <w:rPr>
                    <w:rFonts w:ascii="MS Gothic" w:eastAsia="MS Gothic" w:hAnsi="MS Gothic" w:cs="MS Gothic" w:hint="eastAsia"/>
                    <w:sz w:val="16"/>
                    <w:szCs w:val="16"/>
                  </w:rPr>
                  <w:t>☐</w:t>
                </w:r>
              </w:sdtContent>
            </w:sdt>
            <w:r w:rsidR="008146FD" w:rsidRPr="006F4EB1">
              <w:rPr>
                <w:rFonts w:ascii="Merriweather" w:hAnsi="Merriweather"/>
                <w:sz w:val="16"/>
                <w:szCs w:val="16"/>
              </w:rPr>
              <w:t xml:space="preserve"> Summer</w:t>
            </w:r>
          </w:p>
        </w:tc>
        <w:tc>
          <w:tcPr>
            <w:tcW w:w="2265" w:type="dxa"/>
            <w:gridSpan w:val="7"/>
            <w:vAlign w:val="center"/>
          </w:tcPr>
          <w:p w14:paraId="7F186505" w14:textId="59E85109" w:rsidR="008146FD" w:rsidRPr="006F4EB1" w:rsidRDefault="009E61BC" w:rsidP="008146FD">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688258023"/>
                <w14:checkbox>
                  <w14:checked w14:val="1"/>
                  <w14:checkedState w14:val="2612" w14:font="MS Gothic"/>
                  <w14:uncheckedState w14:val="2610" w14:font="MS Gothic"/>
                </w14:checkbox>
              </w:sdtPr>
              <w:sdtEndPr/>
              <w:sdtContent>
                <w:r w:rsidR="008146FD" w:rsidRPr="006F4EB1">
                  <w:rPr>
                    <w:rFonts w:ascii="MS Gothic" w:eastAsia="MS Gothic" w:hAnsi="MS Gothic" w:cs="MS Mincho" w:hint="eastAsia"/>
                    <w:sz w:val="16"/>
                    <w:szCs w:val="16"/>
                  </w:rPr>
                  <w:t>☒</w:t>
                </w:r>
              </w:sdtContent>
            </w:sdt>
            <w:r w:rsidR="008146FD" w:rsidRPr="006F4EB1">
              <w:rPr>
                <w:rFonts w:ascii="Merriweather" w:hAnsi="Merriweather"/>
                <w:sz w:val="16"/>
                <w:szCs w:val="16"/>
              </w:rPr>
              <w:t xml:space="preserve"> Autumn</w:t>
            </w:r>
            <w:r w:rsidR="008146FD" w:rsidRPr="006F4EB1">
              <w:rPr>
                <w:rFonts w:ascii="Merriweather" w:hAnsi="Merriweather"/>
                <w:sz w:val="16"/>
                <w:szCs w:val="16"/>
              </w:rPr>
              <w:softHyphen/>
            </w:r>
          </w:p>
        </w:tc>
      </w:tr>
      <w:tr w:rsidR="008146FD" w:rsidRPr="00CF5812" w14:paraId="0BBFD11D" w14:textId="77777777" w:rsidTr="008146FD">
        <w:tc>
          <w:tcPr>
            <w:tcW w:w="1485" w:type="dxa"/>
            <w:shd w:val="clear" w:color="auto" w:fill="F2F2F2"/>
          </w:tcPr>
          <w:p w14:paraId="226131D6"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Exam dates</w:t>
            </w:r>
          </w:p>
        </w:tc>
        <w:tc>
          <w:tcPr>
            <w:tcW w:w="3188" w:type="dxa"/>
            <w:gridSpan w:val="9"/>
            <w:vAlign w:val="center"/>
          </w:tcPr>
          <w:p w14:paraId="05C1ADB8" w14:textId="6085C886" w:rsidR="008146FD" w:rsidRPr="006F4EB1" w:rsidRDefault="009E61BC" w:rsidP="008146FD">
            <w:pPr>
              <w:tabs>
                <w:tab w:val="left" w:pos="1218"/>
              </w:tabs>
              <w:spacing w:before="20" w:after="20"/>
              <w:jc w:val="center"/>
              <w:rPr>
                <w:rFonts w:ascii="Merriweather" w:hAnsi="Merriweather"/>
                <w:sz w:val="16"/>
                <w:szCs w:val="16"/>
              </w:rPr>
            </w:pPr>
            <w:hyperlink r:id="rId8" w:history="1">
              <w:r w:rsidR="00D07F4B" w:rsidRPr="00121A7E">
                <w:rPr>
                  <w:rStyle w:val="Hyperlink"/>
                  <w:rFonts w:ascii="Merriweather" w:hAnsi="Merriweather"/>
                  <w:sz w:val="16"/>
                  <w:szCs w:val="16"/>
                </w:rPr>
                <w:t>https://anglistika.unizd.hr/ispitni-rokovi</w:t>
              </w:r>
            </w:hyperlink>
            <w:r w:rsidR="00D07F4B">
              <w:rPr>
                <w:rFonts w:ascii="Merriweather" w:hAnsi="Merriweather"/>
                <w:sz w:val="16"/>
                <w:szCs w:val="16"/>
              </w:rPr>
              <w:t xml:space="preserve"> </w:t>
            </w:r>
          </w:p>
        </w:tc>
        <w:tc>
          <w:tcPr>
            <w:tcW w:w="2350" w:type="dxa"/>
            <w:gridSpan w:val="7"/>
            <w:vAlign w:val="center"/>
          </w:tcPr>
          <w:p w14:paraId="7232308D" w14:textId="1B34EBC3" w:rsidR="008146FD" w:rsidRPr="006F4EB1" w:rsidRDefault="009E61BC" w:rsidP="008146FD">
            <w:pPr>
              <w:tabs>
                <w:tab w:val="left" w:pos="1218"/>
              </w:tabs>
              <w:spacing w:before="20" w:after="20"/>
              <w:jc w:val="center"/>
              <w:rPr>
                <w:rFonts w:ascii="Merriweather" w:hAnsi="Merriweather"/>
                <w:sz w:val="16"/>
                <w:szCs w:val="16"/>
              </w:rPr>
            </w:pPr>
            <w:hyperlink r:id="rId9" w:history="1">
              <w:r w:rsidR="00D07F4B" w:rsidRPr="00121A7E">
                <w:rPr>
                  <w:rStyle w:val="Hyperlink"/>
                  <w:rFonts w:ascii="Merriweather" w:hAnsi="Merriweather"/>
                  <w:sz w:val="16"/>
                  <w:szCs w:val="16"/>
                </w:rPr>
                <w:t>https://anglistika.unizd.hr/ispitni-rokovi</w:t>
              </w:r>
            </w:hyperlink>
            <w:r w:rsidR="00D07F4B">
              <w:rPr>
                <w:rFonts w:ascii="Merriweather" w:hAnsi="Merriweather"/>
                <w:sz w:val="16"/>
                <w:szCs w:val="16"/>
              </w:rPr>
              <w:t xml:space="preserve"> </w:t>
            </w:r>
          </w:p>
        </w:tc>
        <w:tc>
          <w:tcPr>
            <w:tcW w:w="2265" w:type="dxa"/>
            <w:gridSpan w:val="7"/>
            <w:vAlign w:val="center"/>
          </w:tcPr>
          <w:p w14:paraId="0A7D80B8" w14:textId="48F2290A" w:rsidR="008146FD" w:rsidRPr="006F4EB1" w:rsidRDefault="009E61BC" w:rsidP="008146FD">
            <w:pPr>
              <w:tabs>
                <w:tab w:val="left" w:pos="1218"/>
              </w:tabs>
              <w:spacing w:before="20" w:after="20"/>
              <w:jc w:val="center"/>
              <w:rPr>
                <w:rFonts w:ascii="Merriweather" w:hAnsi="Merriweather"/>
                <w:sz w:val="16"/>
                <w:szCs w:val="16"/>
              </w:rPr>
            </w:pPr>
            <w:hyperlink r:id="rId10" w:history="1">
              <w:r w:rsidR="00D07F4B" w:rsidRPr="00121A7E">
                <w:rPr>
                  <w:rStyle w:val="Hyperlink"/>
                  <w:rFonts w:ascii="Merriweather" w:hAnsi="Merriweather"/>
                  <w:sz w:val="16"/>
                  <w:szCs w:val="16"/>
                </w:rPr>
                <w:t>https://anglistika.unizd.hr/ispitni-rokovi</w:t>
              </w:r>
            </w:hyperlink>
            <w:r w:rsidR="00D07F4B">
              <w:rPr>
                <w:rFonts w:ascii="Merriweather" w:hAnsi="Merriweather"/>
                <w:sz w:val="16"/>
                <w:szCs w:val="16"/>
              </w:rPr>
              <w:t xml:space="preserve"> </w:t>
            </w:r>
          </w:p>
        </w:tc>
      </w:tr>
      <w:tr w:rsidR="008146FD" w:rsidRPr="00CF5812" w14:paraId="0C5F4867" w14:textId="77777777" w:rsidTr="008146FD">
        <w:tc>
          <w:tcPr>
            <w:tcW w:w="1485" w:type="dxa"/>
            <w:shd w:val="clear" w:color="auto" w:fill="F2F2F2"/>
          </w:tcPr>
          <w:p w14:paraId="58C5F6D6"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Course description</w:t>
            </w:r>
          </w:p>
        </w:tc>
        <w:tc>
          <w:tcPr>
            <w:tcW w:w="7803" w:type="dxa"/>
            <w:gridSpan w:val="23"/>
            <w:vAlign w:val="center"/>
          </w:tcPr>
          <w:p w14:paraId="7184B90D" w14:textId="77777777" w:rsidR="006F4EB1" w:rsidRDefault="006F4EB1" w:rsidP="008146FD">
            <w:pPr>
              <w:tabs>
                <w:tab w:val="left" w:pos="1218"/>
              </w:tabs>
              <w:spacing w:before="20" w:after="20" w:line="276" w:lineRule="auto"/>
              <w:jc w:val="both"/>
              <w:rPr>
                <w:rFonts w:ascii="Merriweather" w:hAnsi="Merriweather"/>
                <w:bCs/>
                <w:sz w:val="16"/>
                <w:szCs w:val="16"/>
              </w:rPr>
            </w:pPr>
          </w:p>
          <w:p w14:paraId="47F37348" w14:textId="77777777" w:rsidR="008146FD" w:rsidRDefault="006F4EB1" w:rsidP="008146FD">
            <w:pPr>
              <w:tabs>
                <w:tab w:val="left" w:pos="1218"/>
              </w:tabs>
              <w:spacing w:before="20" w:after="20" w:line="276" w:lineRule="auto"/>
              <w:jc w:val="both"/>
              <w:rPr>
                <w:rFonts w:ascii="Merriweather" w:hAnsi="Merriweather"/>
                <w:bCs/>
                <w:sz w:val="16"/>
                <w:szCs w:val="16"/>
              </w:rPr>
            </w:pPr>
            <w:r>
              <w:rPr>
                <w:rFonts w:ascii="Merriweather" w:hAnsi="Merriweather"/>
                <w:bCs/>
                <w:sz w:val="16"/>
                <w:szCs w:val="16"/>
              </w:rPr>
              <w:t>Students</w:t>
            </w:r>
            <w:r w:rsidR="008146FD" w:rsidRPr="006F4EB1">
              <w:rPr>
                <w:rFonts w:ascii="Merriweather" w:hAnsi="Merriweather"/>
                <w:bCs/>
                <w:sz w:val="16"/>
                <w:szCs w:val="16"/>
              </w:rPr>
              <w:t xml:space="preserve"> will gain insight into the phenomena of violence present in contemporary American literature and culture. Through the analysis of various social issues as well as literary texts the student will gain an insight into the reoccurring presence and re-affirmation, which in turn can be observed as a subversive instrument whose function is the questioning and the subverting of the utopian perception of the American dream. By attempting to follow the development of violent paradigms, and through the analysis of its roots, the course will attempt to emphasize the role of literature within the process of articulation of the American “national anxiety”. In addition to this, through their seminar work, the students are expected to continue, in a more critical way, the analysis of the relationship between violence, society and literature.</w:t>
            </w:r>
          </w:p>
          <w:p w14:paraId="3D9B5D83" w14:textId="27B8A453" w:rsidR="006F4EB1" w:rsidRPr="006F4EB1" w:rsidRDefault="006F4EB1" w:rsidP="008146FD">
            <w:pPr>
              <w:tabs>
                <w:tab w:val="left" w:pos="1218"/>
              </w:tabs>
              <w:spacing w:before="20" w:after="20" w:line="276" w:lineRule="auto"/>
              <w:jc w:val="both"/>
              <w:rPr>
                <w:rFonts w:ascii="Merriweather" w:eastAsia="MS Gothic" w:hAnsi="Merriweather"/>
                <w:sz w:val="16"/>
                <w:szCs w:val="16"/>
              </w:rPr>
            </w:pPr>
          </w:p>
        </w:tc>
      </w:tr>
      <w:tr w:rsidR="008146FD" w:rsidRPr="00CF5812" w14:paraId="598AB63D" w14:textId="77777777" w:rsidTr="008146FD">
        <w:tc>
          <w:tcPr>
            <w:tcW w:w="1485" w:type="dxa"/>
            <w:shd w:val="clear" w:color="auto" w:fill="F2F2F2"/>
          </w:tcPr>
          <w:p w14:paraId="3E695AC7" w14:textId="77777777" w:rsidR="008146FD" w:rsidRPr="006F4EB1" w:rsidRDefault="008146FD" w:rsidP="008146FD">
            <w:pPr>
              <w:spacing w:before="20" w:after="20"/>
              <w:rPr>
                <w:rFonts w:ascii="Merriweather" w:hAnsi="Merriweather"/>
                <w:b/>
                <w:sz w:val="16"/>
                <w:szCs w:val="16"/>
              </w:rPr>
            </w:pPr>
            <w:r w:rsidRPr="006F4EB1">
              <w:rPr>
                <w:rFonts w:ascii="Merriweather" w:hAnsi="Merriweather"/>
                <w:b/>
                <w:sz w:val="16"/>
                <w:szCs w:val="16"/>
              </w:rPr>
              <w:t>Course content</w:t>
            </w:r>
          </w:p>
        </w:tc>
        <w:tc>
          <w:tcPr>
            <w:tcW w:w="7803" w:type="dxa"/>
            <w:gridSpan w:val="23"/>
          </w:tcPr>
          <w:p w14:paraId="1119348E" w14:textId="7CDC49B8"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Introductory lecture (review of the thematic units, materials, course structure, obligations)</w:t>
            </w:r>
          </w:p>
          <w:p w14:paraId="54F70492" w14:textId="1441A297"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The issue of violence and the contemporary American novel</w:t>
            </w:r>
          </w:p>
          <w:p w14:paraId="306AA719" w14:textId="1CA17AD0"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How Vietnam was lost, American exceptionalism</w:t>
            </w:r>
          </w:p>
          <w:p w14:paraId="3F9ED41D" w14:textId="1DE57388"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 xml:space="preserve">Vietnam, The New Frontier, JFK, the influence of the media, Graham Greene, </w:t>
            </w:r>
            <w:r w:rsidRPr="006F4EB1">
              <w:rPr>
                <w:rFonts w:ascii="Merriweather" w:hAnsi="Merriweather"/>
                <w:i/>
                <w:sz w:val="16"/>
                <w:szCs w:val="16"/>
              </w:rPr>
              <w:t>The Quiet American</w:t>
            </w:r>
          </w:p>
          <w:p w14:paraId="6226B9B7" w14:textId="4753534C"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 xml:space="preserve">New Journalism, Michael Herr, </w:t>
            </w:r>
            <w:r w:rsidRPr="006F4EB1">
              <w:rPr>
                <w:rFonts w:ascii="Merriweather" w:hAnsi="Merriweather"/>
                <w:i/>
                <w:sz w:val="16"/>
                <w:szCs w:val="16"/>
              </w:rPr>
              <w:t>Dispatches,</w:t>
            </w:r>
            <w:r w:rsidRPr="006F4EB1">
              <w:rPr>
                <w:rFonts w:ascii="Merriweather" w:hAnsi="Merriweather"/>
                <w:sz w:val="16"/>
                <w:szCs w:val="16"/>
              </w:rPr>
              <w:t xml:space="preserve"> the map, spatial issues</w:t>
            </w:r>
          </w:p>
          <w:p w14:paraId="23317269" w14:textId="2E2561CB"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 xml:space="preserve">Philip Caputo, </w:t>
            </w:r>
            <w:proofErr w:type="spellStart"/>
            <w:r w:rsidRPr="006F4EB1">
              <w:rPr>
                <w:rFonts w:ascii="Merriweather" w:hAnsi="Merriweather"/>
                <w:i/>
                <w:sz w:val="16"/>
                <w:szCs w:val="16"/>
              </w:rPr>
              <w:t>Rumors</w:t>
            </w:r>
            <w:proofErr w:type="spellEnd"/>
            <w:r w:rsidRPr="006F4EB1">
              <w:rPr>
                <w:rFonts w:ascii="Merriweather" w:hAnsi="Merriweather"/>
                <w:i/>
                <w:sz w:val="16"/>
                <w:szCs w:val="16"/>
              </w:rPr>
              <w:t xml:space="preserve"> of War</w:t>
            </w:r>
            <w:r w:rsidRPr="006F4EB1">
              <w:rPr>
                <w:rFonts w:ascii="Merriweather" w:hAnsi="Merriweather"/>
                <w:sz w:val="16"/>
                <w:szCs w:val="16"/>
              </w:rPr>
              <w:t xml:space="preserve">, Tim O'Brien </w:t>
            </w:r>
            <w:r w:rsidRPr="006F4EB1">
              <w:rPr>
                <w:rFonts w:ascii="Merriweather" w:hAnsi="Merriweather"/>
                <w:i/>
                <w:sz w:val="16"/>
                <w:szCs w:val="16"/>
              </w:rPr>
              <w:t>The Things They Carried</w:t>
            </w:r>
            <w:r w:rsidRPr="006F4EB1">
              <w:rPr>
                <w:rFonts w:ascii="Merriweather" w:hAnsi="Merriweather"/>
                <w:sz w:val="16"/>
                <w:szCs w:val="16"/>
              </w:rPr>
              <w:t xml:space="preserve">, the </w:t>
            </w:r>
            <w:r w:rsidR="00FC5000">
              <w:rPr>
                <w:rFonts w:ascii="Merriweather" w:hAnsi="Merriweather"/>
                <w:sz w:val="16"/>
                <w:szCs w:val="16"/>
              </w:rPr>
              <w:t>“</w:t>
            </w:r>
            <w:proofErr w:type="gramStart"/>
            <w:r w:rsidRPr="006F4EB1">
              <w:rPr>
                <w:rFonts w:ascii="Merriweather" w:hAnsi="Merriweather"/>
                <w:sz w:val="16"/>
                <w:szCs w:val="16"/>
              </w:rPr>
              <w:t>transformation“</w:t>
            </w:r>
            <w:proofErr w:type="gramEnd"/>
          </w:p>
          <w:p w14:paraId="5DFB10EB" w14:textId="730B2F84"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The Wild West, The Frontier, elements of the Western genre, the gunslingers/cowboys</w:t>
            </w:r>
          </w:p>
          <w:p w14:paraId="34DAF0F4" w14:textId="1E0B06D7"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 xml:space="preserve">Cormac McCarthy, </w:t>
            </w:r>
            <w:r w:rsidRPr="006F4EB1">
              <w:rPr>
                <w:rFonts w:ascii="Merriweather" w:hAnsi="Merriweather"/>
                <w:i/>
                <w:sz w:val="16"/>
                <w:szCs w:val="16"/>
              </w:rPr>
              <w:t>Blood Meridian</w:t>
            </w:r>
            <w:r w:rsidRPr="006F4EB1">
              <w:rPr>
                <w:rFonts w:ascii="Merriweather" w:hAnsi="Merriweather"/>
                <w:sz w:val="16"/>
                <w:szCs w:val="16"/>
              </w:rPr>
              <w:t>, the characters, The New vs. The Old World, desert/space</w:t>
            </w:r>
          </w:p>
          <w:p w14:paraId="00A9831E" w14:textId="39EEC976"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i/>
                <w:sz w:val="16"/>
                <w:szCs w:val="16"/>
              </w:rPr>
              <w:t>No Country for Old Men</w:t>
            </w:r>
            <w:r w:rsidRPr="006F4EB1">
              <w:rPr>
                <w:rFonts w:ascii="Merriweather" w:hAnsi="Merriweather"/>
                <w:sz w:val="16"/>
                <w:szCs w:val="16"/>
              </w:rPr>
              <w:t xml:space="preserve">, new forms of violence, the changing of the mythology, </w:t>
            </w:r>
            <w:r w:rsidRPr="006F4EB1">
              <w:rPr>
                <w:rFonts w:ascii="Merriweather" w:hAnsi="Merriweather"/>
                <w:i/>
                <w:sz w:val="16"/>
                <w:szCs w:val="16"/>
              </w:rPr>
              <w:t>The Road</w:t>
            </w:r>
          </w:p>
          <w:p w14:paraId="62A13B8F" w14:textId="262F4167"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 xml:space="preserve">Consumerism and violence, the </w:t>
            </w:r>
            <w:proofErr w:type="spellStart"/>
            <w:r w:rsidRPr="006F4EB1">
              <w:rPr>
                <w:rFonts w:ascii="Merriweather" w:hAnsi="Merriweather"/>
                <w:sz w:val="16"/>
                <w:szCs w:val="16"/>
              </w:rPr>
              <w:t>Panopticum</w:t>
            </w:r>
            <w:proofErr w:type="spellEnd"/>
            <w:r w:rsidRPr="006F4EB1">
              <w:rPr>
                <w:rFonts w:ascii="Merriweather" w:hAnsi="Merriweather"/>
                <w:sz w:val="16"/>
                <w:szCs w:val="16"/>
              </w:rPr>
              <w:t>, conspiracy and paranoia, Don DeLillo</w:t>
            </w:r>
          </w:p>
          <w:p w14:paraId="0E69EA55" w14:textId="2A22FF87"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 xml:space="preserve">Burroughs and DeLillo, </w:t>
            </w:r>
            <w:r w:rsidRPr="006F4EB1">
              <w:rPr>
                <w:rFonts w:ascii="Merriweather" w:hAnsi="Merriweather"/>
                <w:i/>
                <w:sz w:val="16"/>
                <w:szCs w:val="16"/>
              </w:rPr>
              <w:t>Americana</w:t>
            </w:r>
            <w:r w:rsidRPr="006F4EB1">
              <w:rPr>
                <w:rFonts w:ascii="Merriweather" w:hAnsi="Merriweather"/>
                <w:sz w:val="16"/>
                <w:szCs w:val="16"/>
              </w:rPr>
              <w:t xml:space="preserve">, </w:t>
            </w:r>
            <w:r w:rsidRPr="006F4EB1">
              <w:rPr>
                <w:rFonts w:ascii="Merriweather" w:hAnsi="Merriweather"/>
                <w:i/>
                <w:sz w:val="16"/>
                <w:szCs w:val="16"/>
              </w:rPr>
              <w:t>Running Dog</w:t>
            </w:r>
          </w:p>
          <w:p w14:paraId="5669761F" w14:textId="3DB093D1"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i/>
                <w:sz w:val="16"/>
                <w:szCs w:val="16"/>
              </w:rPr>
              <w:t>White Noise</w:t>
            </w:r>
            <w:r w:rsidRPr="006F4EB1">
              <w:rPr>
                <w:rFonts w:ascii="Merriweather" w:hAnsi="Merriweather"/>
                <w:sz w:val="16"/>
                <w:szCs w:val="16"/>
              </w:rPr>
              <w:t>, media and violence</w:t>
            </w:r>
          </w:p>
          <w:p w14:paraId="49ACEF0C" w14:textId="0CA0D328"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i/>
                <w:sz w:val="16"/>
                <w:szCs w:val="16"/>
              </w:rPr>
              <w:t>Libra</w:t>
            </w:r>
            <w:r w:rsidRPr="006F4EB1">
              <w:rPr>
                <w:rFonts w:ascii="Merriweather" w:hAnsi="Merriweather"/>
                <w:sz w:val="16"/>
                <w:szCs w:val="16"/>
              </w:rPr>
              <w:t>, the assassination of the President, the birth of “media violence”</w:t>
            </w:r>
          </w:p>
          <w:p w14:paraId="712BB7DF" w14:textId="0DA99E63"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i/>
                <w:sz w:val="16"/>
                <w:szCs w:val="16"/>
              </w:rPr>
              <w:t>Underworld</w:t>
            </w:r>
            <w:r w:rsidRPr="006F4EB1">
              <w:rPr>
                <w:rFonts w:ascii="Merriweather" w:hAnsi="Merriweather"/>
                <w:sz w:val="16"/>
                <w:szCs w:val="16"/>
              </w:rPr>
              <w:t>, Cold War paranoia, the imagery of a serial killer</w:t>
            </w:r>
          </w:p>
          <w:p w14:paraId="01E216A0" w14:textId="64691028" w:rsidR="008146FD" w:rsidRPr="006F4EB1" w:rsidRDefault="008146FD" w:rsidP="006F4EB1">
            <w:pPr>
              <w:pStyle w:val="ListParagraph"/>
              <w:numPr>
                <w:ilvl w:val="0"/>
                <w:numId w:val="3"/>
              </w:numPr>
              <w:tabs>
                <w:tab w:val="left" w:pos="1218"/>
              </w:tabs>
              <w:spacing w:before="20" w:after="20" w:line="360" w:lineRule="auto"/>
              <w:rPr>
                <w:rFonts w:ascii="Merriweather" w:eastAsia="MS Gothic" w:hAnsi="Merriweather"/>
                <w:i/>
                <w:sz w:val="16"/>
                <w:szCs w:val="16"/>
                <w:lang w:val="en-US"/>
              </w:rPr>
            </w:pPr>
            <w:r w:rsidRPr="006F4EB1">
              <w:rPr>
                <w:rFonts w:ascii="Merriweather" w:hAnsi="Merriweather"/>
                <w:sz w:val="16"/>
                <w:szCs w:val="16"/>
              </w:rPr>
              <w:t>Closing lecture</w:t>
            </w:r>
          </w:p>
        </w:tc>
      </w:tr>
      <w:tr w:rsidR="006F4EB1" w:rsidRPr="00CF5812" w14:paraId="6BA7DAB2" w14:textId="77777777" w:rsidTr="006A059F">
        <w:tc>
          <w:tcPr>
            <w:tcW w:w="1485" w:type="dxa"/>
            <w:shd w:val="clear" w:color="auto" w:fill="F2F2F2"/>
          </w:tcPr>
          <w:p w14:paraId="397E3242"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Required reading</w:t>
            </w:r>
          </w:p>
        </w:tc>
        <w:tc>
          <w:tcPr>
            <w:tcW w:w="7803" w:type="dxa"/>
            <w:gridSpan w:val="23"/>
          </w:tcPr>
          <w:p w14:paraId="62933690" w14:textId="4798A4D2" w:rsidR="006F4EB1" w:rsidRPr="006F4EB1" w:rsidRDefault="006F4EB1" w:rsidP="006F4EB1">
            <w:pPr>
              <w:numPr>
                <w:ilvl w:val="0"/>
                <w:numId w:val="4"/>
              </w:numPr>
              <w:suppressAutoHyphens/>
              <w:spacing w:before="0" w:after="0" w:line="360" w:lineRule="auto"/>
              <w:rPr>
                <w:rFonts w:ascii="Merriweather" w:hAnsi="Merriweather"/>
                <w:i/>
                <w:sz w:val="16"/>
                <w:szCs w:val="16"/>
                <w:lang w:val="it-IT"/>
              </w:rPr>
            </w:pPr>
            <w:r w:rsidRPr="006F4EB1">
              <w:rPr>
                <w:rFonts w:ascii="Merriweather" w:hAnsi="Merriweather"/>
                <w:sz w:val="16"/>
                <w:szCs w:val="16"/>
                <w:lang w:val="it-IT"/>
              </w:rPr>
              <w:t xml:space="preserve">Michael </w:t>
            </w:r>
            <w:proofErr w:type="spellStart"/>
            <w:r w:rsidRPr="006F4EB1">
              <w:rPr>
                <w:rFonts w:ascii="Merriweather" w:hAnsi="Merriweather"/>
                <w:sz w:val="16"/>
                <w:szCs w:val="16"/>
                <w:lang w:val="it-IT"/>
              </w:rPr>
              <w:t>Herr</w:t>
            </w:r>
            <w:proofErr w:type="spellEnd"/>
            <w:r w:rsidRPr="006F4EB1">
              <w:rPr>
                <w:rFonts w:ascii="Merriweather" w:hAnsi="Merriweather"/>
                <w:sz w:val="16"/>
                <w:szCs w:val="16"/>
                <w:lang w:val="it-IT"/>
              </w:rPr>
              <w:t xml:space="preserve"> - </w:t>
            </w:r>
            <w:proofErr w:type="spellStart"/>
            <w:r w:rsidRPr="006F4EB1">
              <w:rPr>
                <w:rFonts w:ascii="Merriweather" w:hAnsi="Merriweather"/>
                <w:i/>
                <w:sz w:val="16"/>
                <w:szCs w:val="16"/>
                <w:lang w:val="it-IT"/>
              </w:rPr>
              <w:t>Dispatches</w:t>
            </w:r>
            <w:proofErr w:type="spellEnd"/>
          </w:p>
          <w:p w14:paraId="44A11CDC" w14:textId="77777777" w:rsidR="006F4EB1" w:rsidRPr="006F4EB1" w:rsidRDefault="006F4EB1" w:rsidP="006F4EB1">
            <w:pPr>
              <w:numPr>
                <w:ilvl w:val="0"/>
                <w:numId w:val="4"/>
              </w:numPr>
              <w:suppressAutoHyphens/>
              <w:spacing w:before="0" w:after="0" w:line="360" w:lineRule="auto"/>
              <w:rPr>
                <w:rFonts w:ascii="Merriweather" w:hAnsi="Merriweather"/>
                <w:sz w:val="16"/>
                <w:szCs w:val="16"/>
                <w:lang w:val="en-US"/>
              </w:rPr>
            </w:pPr>
            <w:r w:rsidRPr="006F4EB1">
              <w:rPr>
                <w:rFonts w:ascii="Merriweather" w:hAnsi="Merriweather"/>
                <w:sz w:val="16"/>
                <w:szCs w:val="16"/>
                <w:lang w:val="en-US"/>
              </w:rPr>
              <w:t xml:space="preserve">Philip Caputo – </w:t>
            </w:r>
            <w:r w:rsidRPr="006F4EB1">
              <w:rPr>
                <w:rFonts w:ascii="Merriweather" w:hAnsi="Merriweather"/>
                <w:i/>
                <w:sz w:val="16"/>
                <w:szCs w:val="16"/>
                <w:lang w:val="en-US"/>
              </w:rPr>
              <w:t>A Rumor of War</w:t>
            </w:r>
          </w:p>
          <w:p w14:paraId="73DD08FF" w14:textId="77777777" w:rsidR="006F4EB1" w:rsidRPr="006F4EB1" w:rsidRDefault="006F4EB1" w:rsidP="006F4EB1">
            <w:pPr>
              <w:numPr>
                <w:ilvl w:val="0"/>
                <w:numId w:val="4"/>
              </w:numPr>
              <w:suppressAutoHyphens/>
              <w:spacing w:before="0" w:after="0" w:line="360" w:lineRule="auto"/>
              <w:rPr>
                <w:rFonts w:ascii="Merriweather" w:hAnsi="Merriweather"/>
                <w:i/>
                <w:sz w:val="16"/>
                <w:szCs w:val="16"/>
                <w:lang w:val="en-US"/>
              </w:rPr>
            </w:pPr>
            <w:r w:rsidRPr="006F4EB1">
              <w:rPr>
                <w:rFonts w:ascii="Merriweather" w:hAnsi="Merriweather"/>
                <w:sz w:val="16"/>
                <w:szCs w:val="16"/>
                <w:lang w:val="en-US"/>
              </w:rPr>
              <w:t xml:space="preserve">David Morrell – </w:t>
            </w:r>
            <w:r w:rsidRPr="006F4EB1">
              <w:rPr>
                <w:rFonts w:ascii="Merriweather" w:hAnsi="Merriweather"/>
                <w:i/>
                <w:sz w:val="16"/>
                <w:szCs w:val="16"/>
                <w:lang w:val="en-US"/>
              </w:rPr>
              <w:t>First Blood</w:t>
            </w:r>
          </w:p>
          <w:p w14:paraId="01AF201E" w14:textId="77777777" w:rsidR="006F4EB1" w:rsidRPr="006F4EB1" w:rsidRDefault="006F4EB1" w:rsidP="006F4EB1">
            <w:pPr>
              <w:numPr>
                <w:ilvl w:val="0"/>
                <w:numId w:val="4"/>
              </w:numPr>
              <w:suppressAutoHyphens/>
              <w:spacing w:before="0" w:after="0" w:line="360" w:lineRule="auto"/>
              <w:rPr>
                <w:rFonts w:ascii="Merriweather" w:hAnsi="Merriweather"/>
                <w:i/>
                <w:sz w:val="16"/>
                <w:szCs w:val="16"/>
                <w:lang w:val="en-US"/>
              </w:rPr>
            </w:pPr>
            <w:r w:rsidRPr="006F4EB1">
              <w:rPr>
                <w:rFonts w:ascii="Merriweather" w:hAnsi="Merriweather"/>
                <w:sz w:val="16"/>
                <w:szCs w:val="16"/>
                <w:lang w:val="en-US"/>
              </w:rPr>
              <w:t xml:space="preserve">Cormac McCarthy – </w:t>
            </w:r>
            <w:r w:rsidRPr="006F4EB1">
              <w:rPr>
                <w:rFonts w:ascii="Merriweather" w:hAnsi="Merriweather"/>
                <w:i/>
                <w:sz w:val="16"/>
                <w:szCs w:val="16"/>
                <w:lang w:val="en-US"/>
              </w:rPr>
              <w:t>Blood Meridian or the Evening Redness in the West</w:t>
            </w:r>
          </w:p>
          <w:p w14:paraId="366FCD94" w14:textId="77777777" w:rsidR="006F4EB1" w:rsidRPr="006F4EB1" w:rsidRDefault="006F4EB1" w:rsidP="006F4EB1">
            <w:pPr>
              <w:numPr>
                <w:ilvl w:val="0"/>
                <w:numId w:val="4"/>
              </w:numPr>
              <w:suppressAutoHyphens/>
              <w:spacing w:before="0" w:after="0" w:line="360" w:lineRule="auto"/>
              <w:rPr>
                <w:rFonts w:ascii="Merriweather" w:hAnsi="Merriweather"/>
                <w:sz w:val="16"/>
                <w:szCs w:val="16"/>
                <w:lang w:val="en-US"/>
              </w:rPr>
            </w:pPr>
            <w:r w:rsidRPr="006F4EB1">
              <w:rPr>
                <w:rFonts w:ascii="Merriweather" w:hAnsi="Merriweather"/>
                <w:sz w:val="16"/>
                <w:szCs w:val="16"/>
                <w:lang w:val="en-US"/>
              </w:rPr>
              <w:t xml:space="preserve">Cormac McCarthy – </w:t>
            </w:r>
            <w:r w:rsidRPr="006F4EB1">
              <w:rPr>
                <w:rFonts w:ascii="Merriweather" w:hAnsi="Merriweather"/>
                <w:i/>
                <w:sz w:val="16"/>
                <w:szCs w:val="16"/>
                <w:lang w:val="en-US"/>
              </w:rPr>
              <w:t>No Country for Old Men</w:t>
            </w:r>
            <w:r w:rsidRPr="006F4EB1">
              <w:rPr>
                <w:rFonts w:ascii="Merriweather" w:hAnsi="Merriweather"/>
                <w:sz w:val="16"/>
                <w:szCs w:val="16"/>
                <w:lang w:val="en-US"/>
              </w:rPr>
              <w:t xml:space="preserve"> </w:t>
            </w:r>
          </w:p>
          <w:p w14:paraId="7A2E86D3" w14:textId="77777777" w:rsidR="006F4EB1" w:rsidRPr="006F4EB1" w:rsidRDefault="006F4EB1" w:rsidP="006F4EB1">
            <w:pPr>
              <w:numPr>
                <w:ilvl w:val="0"/>
                <w:numId w:val="4"/>
              </w:numPr>
              <w:suppressAutoHyphens/>
              <w:spacing w:before="0" w:after="0" w:line="360" w:lineRule="auto"/>
              <w:rPr>
                <w:rFonts w:ascii="Merriweather" w:hAnsi="Merriweather"/>
                <w:sz w:val="16"/>
                <w:szCs w:val="16"/>
                <w:lang w:val="it-IT"/>
              </w:rPr>
            </w:pPr>
            <w:r w:rsidRPr="006F4EB1">
              <w:rPr>
                <w:rFonts w:ascii="Merriweather" w:hAnsi="Merriweather"/>
                <w:sz w:val="16"/>
                <w:szCs w:val="16"/>
                <w:lang w:val="it-IT"/>
              </w:rPr>
              <w:t xml:space="preserve">Cormac McCarthy - </w:t>
            </w:r>
            <w:r w:rsidRPr="006F4EB1">
              <w:rPr>
                <w:rFonts w:ascii="Merriweather" w:hAnsi="Merriweather"/>
                <w:i/>
                <w:sz w:val="16"/>
                <w:szCs w:val="16"/>
                <w:lang w:val="it-IT"/>
              </w:rPr>
              <w:t>The Road</w:t>
            </w:r>
          </w:p>
          <w:p w14:paraId="65F7383F" w14:textId="77777777" w:rsidR="006F4EB1" w:rsidRPr="006F4EB1" w:rsidRDefault="006F4EB1" w:rsidP="006F4EB1">
            <w:pPr>
              <w:numPr>
                <w:ilvl w:val="0"/>
                <w:numId w:val="4"/>
              </w:numPr>
              <w:suppressAutoHyphens/>
              <w:spacing w:before="0" w:after="0" w:line="360" w:lineRule="auto"/>
              <w:rPr>
                <w:rFonts w:ascii="Merriweather" w:hAnsi="Merriweather"/>
                <w:sz w:val="16"/>
                <w:szCs w:val="16"/>
                <w:lang w:val="it-IT"/>
              </w:rPr>
            </w:pPr>
            <w:r w:rsidRPr="006F4EB1">
              <w:rPr>
                <w:rFonts w:ascii="Merriweather" w:hAnsi="Merriweather"/>
                <w:sz w:val="16"/>
                <w:szCs w:val="16"/>
                <w:lang w:val="it-IT"/>
              </w:rPr>
              <w:t xml:space="preserve">Don DeLillo – </w:t>
            </w:r>
            <w:r w:rsidRPr="006F4EB1">
              <w:rPr>
                <w:rFonts w:ascii="Merriweather" w:hAnsi="Merriweather"/>
                <w:i/>
                <w:sz w:val="16"/>
                <w:szCs w:val="16"/>
                <w:lang w:val="it-IT"/>
              </w:rPr>
              <w:t xml:space="preserve">White </w:t>
            </w:r>
            <w:proofErr w:type="spellStart"/>
            <w:r w:rsidRPr="006F4EB1">
              <w:rPr>
                <w:rFonts w:ascii="Merriweather" w:hAnsi="Merriweather"/>
                <w:i/>
                <w:sz w:val="16"/>
                <w:szCs w:val="16"/>
                <w:lang w:val="it-IT"/>
              </w:rPr>
              <w:t>Noise</w:t>
            </w:r>
            <w:proofErr w:type="spellEnd"/>
          </w:p>
          <w:p w14:paraId="5835C2CB" w14:textId="77777777" w:rsidR="006F4EB1" w:rsidRPr="006F4EB1" w:rsidRDefault="006F4EB1" w:rsidP="006F4EB1">
            <w:pPr>
              <w:numPr>
                <w:ilvl w:val="0"/>
                <w:numId w:val="4"/>
              </w:numPr>
              <w:suppressAutoHyphens/>
              <w:spacing w:before="0" w:after="0" w:line="360" w:lineRule="auto"/>
              <w:rPr>
                <w:rFonts w:ascii="Merriweather" w:hAnsi="Merriweather"/>
                <w:i/>
                <w:sz w:val="16"/>
                <w:szCs w:val="16"/>
                <w:lang w:val="it-IT"/>
              </w:rPr>
            </w:pPr>
            <w:r w:rsidRPr="006F4EB1">
              <w:rPr>
                <w:rFonts w:ascii="Merriweather" w:hAnsi="Merriweather"/>
                <w:sz w:val="16"/>
                <w:szCs w:val="16"/>
                <w:lang w:val="it-IT"/>
              </w:rPr>
              <w:t xml:space="preserve">Don DeLillo - </w:t>
            </w:r>
            <w:r w:rsidRPr="006F4EB1">
              <w:rPr>
                <w:rFonts w:ascii="Merriweather" w:hAnsi="Merriweather"/>
                <w:i/>
                <w:sz w:val="16"/>
                <w:szCs w:val="16"/>
                <w:lang w:val="it-IT"/>
              </w:rPr>
              <w:t>Libra</w:t>
            </w:r>
          </w:p>
          <w:p w14:paraId="395ACE44" w14:textId="77777777" w:rsidR="006F4EB1" w:rsidRPr="006F4EB1" w:rsidRDefault="006F4EB1" w:rsidP="006F4EB1">
            <w:pPr>
              <w:tabs>
                <w:tab w:val="left" w:pos="1218"/>
              </w:tabs>
              <w:spacing w:before="20" w:after="20" w:line="360" w:lineRule="auto"/>
              <w:rPr>
                <w:rFonts w:ascii="Merriweather" w:eastAsia="MS Gothic" w:hAnsi="Merriweather"/>
                <w:sz w:val="16"/>
                <w:szCs w:val="16"/>
              </w:rPr>
            </w:pPr>
          </w:p>
        </w:tc>
      </w:tr>
      <w:tr w:rsidR="006F4EB1" w:rsidRPr="00CF5812" w14:paraId="2D31C680" w14:textId="77777777" w:rsidTr="008146FD">
        <w:tc>
          <w:tcPr>
            <w:tcW w:w="1485" w:type="dxa"/>
            <w:shd w:val="clear" w:color="auto" w:fill="F2F2F2"/>
          </w:tcPr>
          <w:p w14:paraId="217DD042"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Additional reading</w:t>
            </w:r>
          </w:p>
        </w:tc>
        <w:tc>
          <w:tcPr>
            <w:tcW w:w="7803" w:type="dxa"/>
            <w:gridSpan w:val="23"/>
            <w:vAlign w:val="center"/>
          </w:tcPr>
          <w:p w14:paraId="1901823F" w14:textId="77777777" w:rsidR="006F4EB1" w:rsidRPr="006F4EB1" w:rsidRDefault="006F4EB1" w:rsidP="006F4EB1">
            <w:pPr>
              <w:pStyle w:val="ListParagraph"/>
              <w:numPr>
                <w:ilvl w:val="0"/>
                <w:numId w:val="5"/>
              </w:numPr>
              <w:spacing w:before="40" w:after="40" w:line="276" w:lineRule="auto"/>
              <w:rPr>
                <w:rFonts w:ascii="Merriweather" w:hAnsi="Merriweather"/>
                <w:bCs/>
                <w:sz w:val="16"/>
                <w:szCs w:val="16"/>
              </w:rPr>
            </w:pPr>
            <w:r w:rsidRPr="006F4EB1">
              <w:rPr>
                <w:rFonts w:ascii="Merriweather" w:hAnsi="Merriweather"/>
                <w:bCs/>
                <w:sz w:val="16"/>
                <w:szCs w:val="16"/>
              </w:rPr>
              <w:t xml:space="preserve">Slotkin, Richard. </w:t>
            </w:r>
            <w:r w:rsidRPr="006F4EB1">
              <w:rPr>
                <w:rFonts w:ascii="Merriweather" w:hAnsi="Merriweather"/>
                <w:bCs/>
                <w:i/>
                <w:sz w:val="16"/>
                <w:szCs w:val="16"/>
              </w:rPr>
              <w:t>Gunfighter Nation: The Myth of the Frontier in Twentieth-Century</w:t>
            </w:r>
            <w:r w:rsidRPr="006F4EB1">
              <w:rPr>
                <w:rFonts w:ascii="Merriweather" w:hAnsi="Merriweather"/>
                <w:bCs/>
                <w:sz w:val="16"/>
                <w:szCs w:val="16"/>
              </w:rPr>
              <w:t>: University of Oklahoma Press, 1998.</w:t>
            </w:r>
          </w:p>
          <w:p w14:paraId="4403A462" w14:textId="77777777" w:rsidR="006F4EB1" w:rsidRPr="006F4EB1" w:rsidRDefault="006F4EB1" w:rsidP="006F4EB1">
            <w:pPr>
              <w:pStyle w:val="ListParagraph"/>
              <w:spacing w:before="40" w:after="40" w:line="276" w:lineRule="auto"/>
              <w:ind w:left="360"/>
              <w:rPr>
                <w:rFonts w:ascii="Merriweather" w:hAnsi="Merriweather"/>
                <w:bCs/>
                <w:sz w:val="16"/>
                <w:szCs w:val="16"/>
              </w:rPr>
            </w:pPr>
          </w:p>
          <w:p w14:paraId="72AB3589" w14:textId="6487A58C" w:rsidR="006F4EB1" w:rsidRPr="00CA388E" w:rsidRDefault="006F4EB1" w:rsidP="00CA388E">
            <w:pPr>
              <w:pStyle w:val="ListParagraph"/>
              <w:numPr>
                <w:ilvl w:val="0"/>
                <w:numId w:val="5"/>
              </w:numPr>
              <w:spacing w:before="40" w:after="40" w:line="276" w:lineRule="auto"/>
              <w:rPr>
                <w:rFonts w:ascii="Merriweather" w:hAnsi="Merriweather"/>
                <w:bCs/>
                <w:sz w:val="16"/>
                <w:szCs w:val="16"/>
              </w:rPr>
            </w:pPr>
            <w:r w:rsidRPr="006F4EB1">
              <w:rPr>
                <w:rFonts w:ascii="Merriweather" w:hAnsi="Merriweather"/>
                <w:bCs/>
                <w:sz w:val="16"/>
                <w:szCs w:val="16"/>
              </w:rPr>
              <w:t xml:space="preserve">Bruce B. Lawrence, Aisha Karim Eds. – </w:t>
            </w:r>
            <w:r w:rsidRPr="006F4EB1">
              <w:rPr>
                <w:rFonts w:ascii="Merriweather" w:hAnsi="Merriweather"/>
                <w:bCs/>
                <w:i/>
                <w:sz w:val="16"/>
                <w:szCs w:val="16"/>
              </w:rPr>
              <w:t>On Violence, A Reader</w:t>
            </w:r>
          </w:p>
        </w:tc>
      </w:tr>
      <w:tr w:rsidR="006F4EB1" w:rsidRPr="00CF5812" w14:paraId="5E1A2D8D" w14:textId="77777777" w:rsidTr="008146FD">
        <w:tc>
          <w:tcPr>
            <w:tcW w:w="1485" w:type="dxa"/>
            <w:shd w:val="clear" w:color="auto" w:fill="F2F2F2"/>
          </w:tcPr>
          <w:p w14:paraId="6998EE8B" w14:textId="77777777" w:rsidR="006F4EB1" w:rsidRPr="006F4EB1" w:rsidRDefault="006F4EB1" w:rsidP="006F4EB1">
            <w:pPr>
              <w:spacing w:before="20" w:after="20"/>
              <w:rPr>
                <w:rFonts w:ascii="Merriweather" w:hAnsi="Merriweather"/>
                <w:b/>
                <w:sz w:val="16"/>
                <w:szCs w:val="16"/>
              </w:rPr>
            </w:pPr>
            <w:proofErr w:type="gramStart"/>
            <w:r w:rsidRPr="006F4EB1">
              <w:rPr>
                <w:rFonts w:ascii="Merriweather" w:hAnsi="Merriweather"/>
                <w:b/>
                <w:sz w:val="16"/>
                <w:szCs w:val="16"/>
              </w:rPr>
              <w:t>Internet  sources</w:t>
            </w:r>
            <w:proofErr w:type="gramEnd"/>
          </w:p>
        </w:tc>
        <w:tc>
          <w:tcPr>
            <w:tcW w:w="7803" w:type="dxa"/>
            <w:gridSpan w:val="23"/>
            <w:vAlign w:val="center"/>
          </w:tcPr>
          <w:p w14:paraId="2B0446BB" w14:textId="77777777" w:rsidR="006F4EB1" w:rsidRPr="006F4EB1" w:rsidRDefault="006F4EB1" w:rsidP="006F4EB1">
            <w:pPr>
              <w:tabs>
                <w:tab w:val="left" w:pos="1218"/>
              </w:tabs>
              <w:spacing w:before="20" w:after="20"/>
              <w:rPr>
                <w:rFonts w:ascii="Merriweather" w:eastAsia="MS Gothic" w:hAnsi="Merriweather"/>
                <w:sz w:val="16"/>
                <w:szCs w:val="16"/>
              </w:rPr>
            </w:pPr>
          </w:p>
        </w:tc>
      </w:tr>
      <w:tr w:rsidR="006F4EB1" w:rsidRPr="00CF5812" w14:paraId="12AEB6AE" w14:textId="77777777" w:rsidTr="008146FD">
        <w:tc>
          <w:tcPr>
            <w:tcW w:w="1485" w:type="dxa"/>
            <w:vMerge w:val="restart"/>
            <w:shd w:val="clear" w:color="auto" w:fill="F2F2F2"/>
            <w:vAlign w:val="center"/>
          </w:tcPr>
          <w:p w14:paraId="2D526E37"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Assessment criteria of learning outcomes</w:t>
            </w:r>
          </w:p>
        </w:tc>
        <w:tc>
          <w:tcPr>
            <w:tcW w:w="6498" w:type="dxa"/>
            <w:gridSpan w:val="21"/>
          </w:tcPr>
          <w:p w14:paraId="4E5AEE59" w14:textId="77777777" w:rsidR="006F4EB1" w:rsidRPr="006F4EB1" w:rsidRDefault="006F4EB1" w:rsidP="006F4EB1">
            <w:pPr>
              <w:tabs>
                <w:tab w:val="left" w:pos="1218"/>
              </w:tabs>
              <w:spacing w:before="20" w:after="20"/>
              <w:jc w:val="center"/>
              <w:rPr>
                <w:rFonts w:ascii="Merriweather" w:eastAsia="MS Gothic" w:hAnsi="Merriweather"/>
                <w:sz w:val="16"/>
                <w:szCs w:val="16"/>
              </w:rPr>
            </w:pPr>
            <w:r w:rsidRPr="006F4EB1">
              <w:rPr>
                <w:rFonts w:ascii="Merriweather" w:hAnsi="Merriweather"/>
                <w:sz w:val="16"/>
                <w:szCs w:val="16"/>
                <w:lang w:eastAsia="hr-HR"/>
              </w:rPr>
              <w:t>Final exam only</w:t>
            </w:r>
          </w:p>
        </w:tc>
        <w:tc>
          <w:tcPr>
            <w:tcW w:w="1305" w:type="dxa"/>
            <w:gridSpan w:val="2"/>
          </w:tcPr>
          <w:p w14:paraId="1176B948" w14:textId="77777777" w:rsidR="006F4EB1" w:rsidRPr="006F4EB1" w:rsidRDefault="006F4EB1" w:rsidP="006F4EB1">
            <w:pPr>
              <w:tabs>
                <w:tab w:val="left" w:pos="1218"/>
              </w:tabs>
              <w:spacing w:before="20" w:after="20"/>
              <w:jc w:val="center"/>
              <w:rPr>
                <w:rFonts w:ascii="Merriweather" w:eastAsia="MS Gothic" w:hAnsi="Merriweather"/>
                <w:sz w:val="16"/>
                <w:szCs w:val="16"/>
              </w:rPr>
            </w:pPr>
          </w:p>
        </w:tc>
      </w:tr>
      <w:tr w:rsidR="006F4EB1" w:rsidRPr="00CF5812" w14:paraId="4C90A268" w14:textId="77777777" w:rsidTr="008146FD">
        <w:tc>
          <w:tcPr>
            <w:tcW w:w="1485" w:type="dxa"/>
            <w:vMerge/>
            <w:shd w:val="clear" w:color="auto" w:fill="F2F2F2"/>
          </w:tcPr>
          <w:p w14:paraId="53A2FB8A" w14:textId="77777777" w:rsidR="006F4EB1" w:rsidRPr="006F4EB1" w:rsidRDefault="006F4EB1" w:rsidP="006F4EB1">
            <w:pPr>
              <w:spacing w:before="20" w:after="20"/>
              <w:rPr>
                <w:rFonts w:ascii="Merriweather" w:hAnsi="Merriweather"/>
                <w:b/>
                <w:sz w:val="16"/>
                <w:szCs w:val="16"/>
              </w:rPr>
            </w:pPr>
          </w:p>
        </w:tc>
        <w:tc>
          <w:tcPr>
            <w:tcW w:w="2493" w:type="dxa"/>
            <w:gridSpan w:val="6"/>
            <w:vAlign w:val="center"/>
          </w:tcPr>
          <w:p w14:paraId="2E98BE2B" w14:textId="7777777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382999632"/>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Final written exam</w:t>
            </w:r>
          </w:p>
        </w:tc>
        <w:tc>
          <w:tcPr>
            <w:tcW w:w="2378" w:type="dxa"/>
            <w:gridSpan w:val="7"/>
            <w:vAlign w:val="center"/>
          </w:tcPr>
          <w:p w14:paraId="34C433B7" w14:textId="7777777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968193279"/>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Final oral exam</w:t>
            </w:r>
          </w:p>
        </w:tc>
        <w:tc>
          <w:tcPr>
            <w:tcW w:w="1627" w:type="dxa"/>
            <w:gridSpan w:val="8"/>
            <w:vAlign w:val="center"/>
          </w:tcPr>
          <w:p w14:paraId="6600C0E1" w14:textId="7777777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667098744"/>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Final written and oral exam</w:t>
            </w:r>
          </w:p>
        </w:tc>
        <w:tc>
          <w:tcPr>
            <w:tcW w:w="1305" w:type="dxa"/>
            <w:gridSpan w:val="2"/>
            <w:vAlign w:val="center"/>
          </w:tcPr>
          <w:p w14:paraId="45F469EE" w14:textId="7777777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985289263"/>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Practical work and final exam</w:t>
            </w:r>
          </w:p>
        </w:tc>
      </w:tr>
      <w:tr w:rsidR="006F4EB1" w:rsidRPr="00CF5812" w14:paraId="1C328498" w14:textId="77777777" w:rsidTr="008146FD">
        <w:tc>
          <w:tcPr>
            <w:tcW w:w="1485" w:type="dxa"/>
            <w:vMerge/>
            <w:shd w:val="clear" w:color="auto" w:fill="F2F2F2"/>
          </w:tcPr>
          <w:p w14:paraId="63B34C8A" w14:textId="77777777" w:rsidR="006F4EB1" w:rsidRPr="006F4EB1" w:rsidRDefault="006F4EB1" w:rsidP="006F4EB1">
            <w:pPr>
              <w:spacing w:before="20" w:after="20"/>
              <w:rPr>
                <w:rFonts w:ascii="Merriweather" w:hAnsi="Merriweather"/>
                <w:b/>
                <w:sz w:val="16"/>
                <w:szCs w:val="16"/>
              </w:rPr>
            </w:pPr>
          </w:p>
        </w:tc>
        <w:tc>
          <w:tcPr>
            <w:tcW w:w="1638" w:type="dxa"/>
            <w:gridSpan w:val="4"/>
            <w:vAlign w:val="center"/>
          </w:tcPr>
          <w:p w14:paraId="708C4563" w14:textId="77777777" w:rsidR="006F4EB1" w:rsidRPr="006F4EB1" w:rsidRDefault="009E61BC" w:rsidP="006F4EB1">
            <w:pPr>
              <w:widowControl w:val="0"/>
              <w:autoSpaceDE w:val="0"/>
              <w:autoSpaceDN w:val="0"/>
              <w:adjustRightInd w:val="0"/>
              <w:spacing w:before="20" w:after="20"/>
              <w:jc w:val="center"/>
              <w:rPr>
                <w:rFonts w:ascii="Merriweather" w:eastAsia="MS Gothic" w:hAnsi="Merriweather"/>
                <w:sz w:val="16"/>
                <w:szCs w:val="16"/>
              </w:rPr>
            </w:pPr>
            <w:sdt>
              <w:sdtPr>
                <w:rPr>
                  <w:rFonts w:ascii="Merriweather" w:eastAsia="MS Mincho" w:hAnsi="Merriweather" w:cs="MS Mincho"/>
                  <w:sz w:val="16"/>
                  <w:szCs w:val="16"/>
                </w:rPr>
                <w:id w:val="2087953083"/>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eastAsia="MS Gothic" w:hAnsi="Merriweather"/>
                <w:sz w:val="16"/>
                <w:szCs w:val="16"/>
              </w:rPr>
              <w:t xml:space="preserve"> </w:t>
            </w:r>
          </w:p>
          <w:p w14:paraId="504EDF73" w14:textId="77777777" w:rsidR="006F4EB1" w:rsidRPr="006F4EB1" w:rsidRDefault="006F4EB1" w:rsidP="006F4EB1">
            <w:pPr>
              <w:widowControl w:val="0"/>
              <w:autoSpaceDE w:val="0"/>
              <w:autoSpaceDN w:val="0"/>
              <w:adjustRightInd w:val="0"/>
              <w:spacing w:before="20" w:after="20"/>
              <w:jc w:val="center"/>
              <w:rPr>
                <w:rFonts w:ascii="Merriweather" w:hAnsi="Merriweather"/>
                <w:sz w:val="16"/>
                <w:szCs w:val="16"/>
                <w:lang w:eastAsia="hr-HR"/>
              </w:rPr>
            </w:pPr>
            <w:r w:rsidRPr="006F4EB1">
              <w:rPr>
                <w:rFonts w:ascii="Merriweather" w:eastAsia="MS Gothic" w:hAnsi="Merriweather"/>
                <w:sz w:val="16"/>
                <w:szCs w:val="16"/>
              </w:rPr>
              <w:t xml:space="preserve">Only </w:t>
            </w:r>
            <w:r w:rsidRPr="006F4EB1">
              <w:rPr>
                <w:rFonts w:ascii="Merriweather" w:hAnsi="Merriweather"/>
                <w:sz w:val="16"/>
                <w:szCs w:val="16"/>
                <w:lang w:eastAsia="hr-HR"/>
              </w:rPr>
              <w:t xml:space="preserve">test/homework </w:t>
            </w:r>
          </w:p>
        </w:tc>
        <w:tc>
          <w:tcPr>
            <w:tcW w:w="1550" w:type="dxa"/>
            <w:gridSpan w:val="5"/>
            <w:vAlign w:val="center"/>
          </w:tcPr>
          <w:p w14:paraId="7CDF1B9C" w14:textId="3A7D8B8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441225885"/>
                <w14:checkbox>
                  <w14:checked w14:val="1"/>
                  <w14:checkedState w14:val="2612" w14:font="MS Gothic"/>
                  <w14:uncheckedState w14:val="2610" w14:font="MS Gothic"/>
                </w14:checkbox>
              </w:sdtPr>
              <w:sdtEndPr/>
              <w:sdtContent>
                <w:r w:rsidR="006F4EB1" w:rsidRPr="006F4EB1">
                  <w:rPr>
                    <w:rFonts w:ascii="MS Gothic" w:eastAsia="MS Gothic" w:hAnsi="MS Gothic" w:cs="MS Mincho" w:hint="eastAsia"/>
                    <w:sz w:val="16"/>
                    <w:szCs w:val="16"/>
                  </w:rPr>
                  <w:t>☒</w:t>
                </w:r>
              </w:sdtContent>
            </w:sdt>
            <w:r w:rsidR="006F4EB1" w:rsidRPr="006F4EB1">
              <w:rPr>
                <w:rFonts w:ascii="Merriweather" w:hAnsi="Merriweather"/>
                <w:sz w:val="16"/>
                <w:szCs w:val="16"/>
              </w:rPr>
              <w:t xml:space="preserve"> Test/homework and final exam</w:t>
            </w:r>
          </w:p>
        </w:tc>
        <w:tc>
          <w:tcPr>
            <w:tcW w:w="1683" w:type="dxa"/>
            <w:gridSpan w:val="4"/>
            <w:vAlign w:val="center"/>
          </w:tcPr>
          <w:p w14:paraId="163331E6" w14:textId="7777777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560795190"/>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w:t>
            </w:r>
          </w:p>
          <w:p w14:paraId="450E12B4" w14:textId="77777777" w:rsidR="006F4EB1" w:rsidRPr="006F4EB1" w:rsidRDefault="006F4EB1" w:rsidP="006F4EB1">
            <w:pPr>
              <w:widowControl w:val="0"/>
              <w:autoSpaceDE w:val="0"/>
              <w:autoSpaceDN w:val="0"/>
              <w:adjustRightInd w:val="0"/>
              <w:spacing w:before="20" w:after="20"/>
              <w:jc w:val="center"/>
              <w:rPr>
                <w:rFonts w:ascii="Merriweather" w:hAnsi="Merriweather"/>
                <w:sz w:val="16"/>
                <w:szCs w:val="16"/>
                <w:lang w:eastAsia="hr-HR"/>
              </w:rPr>
            </w:pPr>
            <w:r w:rsidRPr="006F4EB1">
              <w:rPr>
                <w:rFonts w:ascii="Merriweather" w:hAnsi="Merriweather"/>
                <w:sz w:val="16"/>
                <w:szCs w:val="16"/>
                <w:lang w:eastAsia="hr-HR"/>
              </w:rPr>
              <w:t>Seminar paper</w:t>
            </w:r>
          </w:p>
        </w:tc>
        <w:tc>
          <w:tcPr>
            <w:tcW w:w="998" w:type="dxa"/>
            <w:gridSpan w:val="5"/>
            <w:vAlign w:val="center"/>
          </w:tcPr>
          <w:p w14:paraId="47F06E8A" w14:textId="77777777" w:rsidR="006F4EB1" w:rsidRPr="006F4EB1" w:rsidRDefault="009E61BC" w:rsidP="006F4EB1">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886058311"/>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Seminar paper and final exam</w:t>
            </w:r>
          </w:p>
        </w:tc>
        <w:tc>
          <w:tcPr>
            <w:tcW w:w="949" w:type="dxa"/>
            <w:gridSpan w:val="4"/>
            <w:vAlign w:val="center"/>
          </w:tcPr>
          <w:p w14:paraId="6DCD743B" w14:textId="77777777" w:rsidR="006F4EB1" w:rsidRPr="006F4EB1" w:rsidRDefault="009E61BC" w:rsidP="006F4EB1">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094777356"/>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Practical work</w:t>
            </w:r>
          </w:p>
        </w:tc>
        <w:tc>
          <w:tcPr>
            <w:tcW w:w="985" w:type="dxa"/>
            <w:vAlign w:val="center"/>
          </w:tcPr>
          <w:p w14:paraId="7DF0DBF0" w14:textId="77777777" w:rsidR="006F4EB1" w:rsidRPr="006F4EB1" w:rsidRDefault="009E61BC" w:rsidP="006F4EB1">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476874080"/>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lang w:eastAsia="hr-HR"/>
              </w:rPr>
              <w:t xml:space="preserve"> other forms</w:t>
            </w:r>
          </w:p>
        </w:tc>
      </w:tr>
      <w:tr w:rsidR="006F4EB1" w:rsidRPr="00CF5812" w14:paraId="6FB2E093" w14:textId="77777777" w:rsidTr="008146FD">
        <w:tc>
          <w:tcPr>
            <w:tcW w:w="1485" w:type="dxa"/>
            <w:shd w:val="clear" w:color="auto" w:fill="F2F2F2"/>
          </w:tcPr>
          <w:p w14:paraId="59157F2D"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Calculation of final grade</w:t>
            </w:r>
          </w:p>
        </w:tc>
        <w:tc>
          <w:tcPr>
            <w:tcW w:w="7803" w:type="dxa"/>
            <w:gridSpan w:val="23"/>
            <w:vAlign w:val="center"/>
          </w:tcPr>
          <w:p w14:paraId="2F291CED" w14:textId="77777777" w:rsidR="00CA388E" w:rsidRDefault="00CA388E" w:rsidP="006F4EB1">
            <w:pPr>
              <w:tabs>
                <w:tab w:val="left" w:pos="1218"/>
              </w:tabs>
              <w:spacing w:before="20" w:after="20"/>
              <w:rPr>
                <w:rFonts w:ascii="Merriweather" w:hAnsi="Merriweather"/>
                <w:sz w:val="16"/>
                <w:szCs w:val="16"/>
              </w:rPr>
            </w:pPr>
          </w:p>
          <w:p w14:paraId="6D89791C" w14:textId="77777777" w:rsidR="006F4EB1" w:rsidRDefault="006F4EB1" w:rsidP="006F4EB1">
            <w:pPr>
              <w:tabs>
                <w:tab w:val="left" w:pos="1218"/>
              </w:tabs>
              <w:spacing w:before="20" w:after="20"/>
              <w:rPr>
                <w:rFonts w:ascii="Merriweather" w:hAnsi="Merriweather"/>
                <w:sz w:val="16"/>
                <w:szCs w:val="16"/>
              </w:rPr>
            </w:pPr>
            <w:r w:rsidRPr="006F4EB1">
              <w:rPr>
                <w:rFonts w:ascii="Merriweather" w:hAnsi="Merriweather"/>
                <w:sz w:val="16"/>
                <w:szCs w:val="16"/>
              </w:rPr>
              <w:t>40% of the final grade is premised on attendance, reading activities, and active participation, 60% of the grade is premised on midterm tests and the final exam</w:t>
            </w:r>
          </w:p>
          <w:p w14:paraId="28BCD7E3" w14:textId="42E6E698" w:rsidR="00CA388E" w:rsidRPr="006F4EB1" w:rsidRDefault="00CA388E" w:rsidP="006F4EB1">
            <w:pPr>
              <w:tabs>
                <w:tab w:val="left" w:pos="1218"/>
              </w:tabs>
              <w:spacing w:before="20" w:after="20"/>
              <w:rPr>
                <w:rFonts w:ascii="Merriweather" w:eastAsia="MS Gothic" w:hAnsi="Merriweather"/>
                <w:sz w:val="16"/>
                <w:szCs w:val="16"/>
              </w:rPr>
            </w:pPr>
          </w:p>
        </w:tc>
      </w:tr>
      <w:tr w:rsidR="006F4EB1" w:rsidRPr="00CF5812" w14:paraId="2253CB18" w14:textId="77777777" w:rsidTr="008146FD">
        <w:tc>
          <w:tcPr>
            <w:tcW w:w="1485" w:type="dxa"/>
            <w:vMerge w:val="restart"/>
            <w:shd w:val="clear" w:color="auto" w:fill="F2F2F2"/>
          </w:tcPr>
          <w:p w14:paraId="3C5E61B0"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Grading scale</w:t>
            </w:r>
          </w:p>
          <w:p w14:paraId="0BD66133" w14:textId="77777777" w:rsidR="006F4EB1" w:rsidRPr="006F4EB1" w:rsidRDefault="006F4EB1" w:rsidP="006F4EB1">
            <w:pPr>
              <w:spacing w:before="20" w:after="20"/>
              <w:rPr>
                <w:rFonts w:ascii="Merriweather" w:hAnsi="Merriweather"/>
                <w:b/>
                <w:sz w:val="16"/>
                <w:szCs w:val="16"/>
              </w:rPr>
            </w:pPr>
          </w:p>
        </w:tc>
        <w:tc>
          <w:tcPr>
            <w:tcW w:w="1638" w:type="dxa"/>
            <w:gridSpan w:val="4"/>
            <w:vAlign w:val="center"/>
          </w:tcPr>
          <w:p w14:paraId="3A5BA736" w14:textId="5185987D" w:rsidR="006F4EB1" w:rsidRPr="006F4EB1" w:rsidRDefault="006F4EB1" w:rsidP="006F4EB1">
            <w:pPr>
              <w:tabs>
                <w:tab w:val="left" w:pos="1218"/>
              </w:tabs>
              <w:spacing w:before="20" w:after="20"/>
              <w:jc w:val="center"/>
              <w:rPr>
                <w:rFonts w:ascii="Merriweather" w:hAnsi="Merriweather"/>
                <w:sz w:val="16"/>
                <w:szCs w:val="16"/>
              </w:rPr>
            </w:pPr>
            <w:r w:rsidRPr="006F4EB1">
              <w:rPr>
                <w:rFonts w:ascii="Merriweather" w:hAnsi="Merriweather"/>
                <w:sz w:val="16"/>
                <w:szCs w:val="16"/>
              </w:rPr>
              <w:t>0-59</w:t>
            </w:r>
          </w:p>
        </w:tc>
        <w:tc>
          <w:tcPr>
            <w:tcW w:w="6165" w:type="dxa"/>
            <w:gridSpan w:val="19"/>
            <w:vAlign w:val="center"/>
          </w:tcPr>
          <w:p w14:paraId="692A999B" w14:textId="77777777" w:rsidR="006F4EB1" w:rsidRPr="006F4EB1" w:rsidRDefault="006F4EB1" w:rsidP="006F4EB1">
            <w:pPr>
              <w:tabs>
                <w:tab w:val="left" w:pos="1218"/>
              </w:tabs>
              <w:spacing w:before="20" w:after="20"/>
              <w:rPr>
                <w:rFonts w:ascii="Merriweather" w:hAnsi="Merriweather"/>
                <w:sz w:val="16"/>
                <w:szCs w:val="16"/>
              </w:rPr>
            </w:pPr>
            <w:r w:rsidRPr="006F4EB1">
              <w:rPr>
                <w:rFonts w:ascii="Merriweather" w:hAnsi="Merriweather"/>
                <w:sz w:val="16"/>
                <w:szCs w:val="16"/>
              </w:rPr>
              <w:t>% Failure (1)</w:t>
            </w:r>
          </w:p>
        </w:tc>
      </w:tr>
      <w:tr w:rsidR="006F4EB1" w:rsidRPr="00CF5812" w14:paraId="520CCAE0" w14:textId="77777777" w:rsidTr="008146FD">
        <w:tc>
          <w:tcPr>
            <w:tcW w:w="1485" w:type="dxa"/>
            <w:vMerge/>
            <w:shd w:val="clear" w:color="auto" w:fill="F2F2F2"/>
          </w:tcPr>
          <w:p w14:paraId="03A30DE5" w14:textId="77777777" w:rsidR="006F4EB1" w:rsidRPr="006F4EB1" w:rsidRDefault="006F4EB1" w:rsidP="006F4EB1">
            <w:pPr>
              <w:spacing w:before="20" w:after="20"/>
              <w:rPr>
                <w:rFonts w:ascii="Merriweather" w:hAnsi="Merriweather"/>
                <w:b/>
                <w:sz w:val="16"/>
                <w:szCs w:val="16"/>
              </w:rPr>
            </w:pPr>
          </w:p>
        </w:tc>
        <w:tc>
          <w:tcPr>
            <w:tcW w:w="1638" w:type="dxa"/>
            <w:gridSpan w:val="4"/>
            <w:vAlign w:val="center"/>
          </w:tcPr>
          <w:p w14:paraId="2158CA2F" w14:textId="1B45F534" w:rsidR="006F4EB1" w:rsidRPr="006F4EB1" w:rsidRDefault="006F4EB1" w:rsidP="006F4EB1">
            <w:pPr>
              <w:tabs>
                <w:tab w:val="left" w:pos="1218"/>
              </w:tabs>
              <w:spacing w:before="20" w:after="20"/>
              <w:jc w:val="center"/>
              <w:rPr>
                <w:rFonts w:ascii="Merriweather" w:hAnsi="Merriweather"/>
                <w:sz w:val="16"/>
                <w:szCs w:val="16"/>
              </w:rPr>
            </w:pPr>
            <w:r w:rsidRPr="006F4EB1">
              <w:rPr>
                <w:rFonts w:ascii="Merriweather" w:hAnsi="Merriweather"/>
                <w:sz w:val="16"/>
                <w:szCs w:val="16"/>
              </w:rPr>
              <w:t>60-69</w:t>
            </w:r>
          </w:p>
        </w:tc>
        <w:tc>
          <w:tcPr>
            <w:tcW w:w="6165" w:type="dxa"/>
            <w:gridSpan w:val="19"/>
            <w:vAlign w:val="center"/>
          </w:tcPr>
          <w:p w14:paraId="66512532" w14:textId="77777777" w:rsidR="006F4EB1" w:rsidRPr="006F4EB1" w:rsidRDefault="006F4EB1" w:rsidP="006F4EB1">
            <w:pPr>
              <w:tabs>
                <w:tab w:val="left" w:pos="1218"/>
              </w:tabs>
              <w:spacing w:before="20" w:after="20"/>
              <w:rPr>
                <w:rFonts w:ascii="Merriweather" w:hAnsi="Merriweather"/>
                <w:sz w:val="16"/>
                <w:szCs w:val="16"/>
              </w:rPr>
            </w:pPr>
            <w:r w:rsidRPr="006F4EB1">
              <w:rPr>
                <w:rFonts w:ascii="Merriweather" w:hAnsi="Merriweather"/>
                <w:sz w:val="16"/>
                <w:szCs w:val="16"/>
              </w:rPr>
              <w:t>% Satisfactory (2)</w:t>
            </w:r>
          </w:p>
        </w:tc>
      </w:tr>
      <w:tr w:rsidR="006F4EB1" w:rsidRPr="00CF5812" w14:paraId="1FF8D7D1" w14:textId="77777777" w:rsidTr="008146FD">
        <w:tc>
          <w:tcPr>
            <w:tcW w:w="1485" w:type="dxa"/>
            <w:vMerge/>
            <w:shd w:val="clear" w:color="auto" w:fill="F2F2F2"/>
          </w:tcPr>
          <w:p w14:paraId="4FCFD9CD" w14:textId="77777777" w:rsidR="006F4EB1" w:rsidRPr="006F4EB1" w:rsidRDefault="006F4EB1" w:rsidP="006F4EB1">
            <w:pPr>
              <w:spacing w:before="20" w:after="20"/>
              <w:rPr>
                <w:rFonts w:ascii="Merriweather" w:hAnsi="Merriweather"/>
                <w:b/>
                <w:sz w:val="16"/>
                <w:szCs w:val="16"/>
              </w:rPr>
            </w:pPr>
          </w:p>
        </w:tc>
        <w:tc>
          <w:tcPr>
            <w:tcW w:w="1638" w:type="dxa"/>
            <w:gridSpan w:val="4"/>
            <w:vAlign w:val="center"/>
          </w:tcPr>
          <w:p w14:paraId="73E372EC" w14:textId="54F3C6F1" w:rsidR="006F4EB1" w:rsidRPr="006F4EB1" w:rsidRDefault="006F4EB1" w:rsidP="006F4EB1">
            <w:pPr>
              <w:tabs>
                <w:tab w:val="left" w:pos="1218"/>
              </w:tabs>
              <w:spacing w:before="20" w:after="20"/>
              <w:jc w:val="center"/>
              <w:rPr>
                <w:rFonts w:ascii="Merriweather" w:hAnsi="Merriweather"/>
                <w:sz w:val="16"/>
                <w:szCs w:val="16"/>
              </w:rPr>
            </w:pPr>
            <w:r w:rsidRPr="006F4EB1">
              <w:rPr>
                <w:rFonts w:ascii="Merriweather" w:hAnsi="Merriweather"/>
                <w:sz w:val="16"/>
                <w:szCs w:val="16"/>
              </w:rPr>
              <w:t>70-79</w:t>
            </w:r>
          </w:p>
        </w:tc>
        <w:tc>
          <w:tcPr>
            <w:tcW w:w="6165" w:type="dxa"/>
            <w:gridSpan w:val="19"/>
            <w:vAlign w:val="center"/>
          </w:tcPr>
          <w:p w14:paraId="77BCC5B0" w14:textId="77777777" w:rsidR="006F4EB1" w:rsidRPr="006F4EB1" w:rsidRDefault="006F4EB1" w:rsidP="006F4EB1">
            <w:pPr>
              <w:tabs>
                <w:tab w:val="left" w:pos="1218"/>
              </w:tabs>
              <w:spacing w:before="20" w:after="20"/>
              <w:rPr>
                <w:rFonts w:ascii="Merriweather" w:hAnsi="Merriweather"/>
                <w:sz w:val="16"/>
                <w:szCs w:val="16"/>
              </w:rPr>
            </w:pPr>
            <w:r w:rsidRPr="006F4EB1">
              <w:rPr>
                <w:rFonts w:ascii="Merriweather" w:hAnsi="Merriweather"/>
                <w:sz w:val="16"/>
                <w:szCs w:val="16"/>
              </w:rPr>
              <w:t>% Good (3)</w:t>
            </w:r>
          </w:p>
        </w:tc>
      </w:tr>
      <w:tr w:rsidR="006F4EB1" w:rsidRPr="00CF5812" w14:paraId="3D069E92" w14:textId="77777777" w:rsidTr="008146FD">
        <w:tc>
          <w:tcPr>
            <w:tcW w:w="1485" w:type="dxa"/>
            <w:vMerge/>
            <w:shd w:val="clear" w:color="auto" w:fill="F2F2F2"/>
          </w:tcPr>
          <w:p w14:paraId="287C2F8A" w14:textId="77777777" w:rsidR="006F4EB1" w:rsidRPr="006F4EB1" w:rsidRDefault="006F4EB1" w:rsidP="006F4EB1">
            <w:pPr>
              <w:spacing w:before="20" w:after="20"/>
              <w:rPr>
                <w:rFonts w:ascii="Merriweather" w:hAnsi="Merriweather"/>
                <w:b/>
                <w:sz w:val="16"/>
                <w:szCs w:val="16"/>
              </w:rPr>
            </w:pPr>
          </w:p>
        </w:tc>
        <w:tc>
          <w:tcPr>
            <w:tcW w:w="1638" w:type="dxa"/>
            <w:gridSpan w:val="4"/>
            <w:vAlign w:val="center"/>
          </w:tcPr>
          <w:p w14:paraId="3F3886F7" w14:textId="6883A0F9" w:rsidR="006F4EB1" w:rsidRPr="006F4EB1" w:rsidRDefault="006F4EB1" w:rsidP="006F4EB1">
            <w:pPr>
              <w:tabs>
                <w:tab w:val="left" w:pos="1218"/>
              </w:tabs>
              <w:spacing w:before="20" w:after="20"/>
              <w:jc w:val="center"/>
              <w:rPr>
                <w:rFonts w:ascii="Merriweather" w:hAnsi="Merriweather"/>
                <w:sz w:val="16"/>
                <w:szCs w:val="16"/>
              </w:rPr>
            </w:pPr>
            <w:r w:rsidRPr="006F4EB1">
              <w:rPr>
                <w:rFonts w:ascii="Merriweather" w:hAnsi="Merriweather"/>
                <w:sz w:val="16"/>
                <w:szCs w:val="16"/>
              </w:rPr>
              <w:t>80-89</w:t>
            </w:r>
          </w:p>
        </w:tc>
        <w:tc>
          <w:tcPr>
            <w:tcW w:w="6165" w:type="dxa"/>
            <w:gridSpan w:val="19"/>
            <w:vAlign w:val="center"/>
          </w:tcPr>
          <w:p w14:paraId="769E96A8" w14:textId="77777777" w:rsidR="006F4EB1" w:rsidRPr="006F4EB1" w:rsidRDefault="006F4EB1" w:rsidP="006F4EB1">
            <w:pPr>
              <w:tabs>
                <w:tab w:val="left" w:pos="1218"/>
              </w:tabs>
              <w:spacing w:before="20" w:after="20"/>
              <w:rPr>
                <w:rFonts w:ascii="Merriweather" w:hAnsi="Merriweather"/>
                <w:sz w:val="16"/>
                <w:szCs w:val="16"/>
              </w:rPr>
            </w:pPr>
            <w:r w:rsidRPr="006F4EB1">
              <w:rPr>
                <w:rFonts w:ascii="Merriweather" w:hAnsi="Merriweather"/>
                <w:sz w:val="16"/>
                <w:szCs w:val="16"/>
              </w:rPr>
              <w:t>% Very good (4)</w:t>
            </w:r>
          </w:p>
        </w:tc>
      </w:tr>
      <w:tr w:rsidR="006F4EB1" w:rsidRPr="00CF5812" w14:paraId="6D95B1BA" w14:textId="77777777" w:rsidTr="008146FD">
        <w:tc>
          <w:tcPr>
            <w:tcW w:w="1485" w:type="dxa"/>
            <w:vMerge/>
            <w:shd w:val="clear" w:color="auto" w:fill="F2F2F2"/>
          </w:tcPr>
          <w:p w14:paraId="41FE247A" w14:textId="77777777" w:rsidR="006F4EB1" w:rsidRPr="006F4EB1" w:rsidRDefault="006F4EB1" w:rsidP="006F4EB1">
            <w:pPr>
              <w:spacing w:before="20" w:after="20"/>
              <w:rPr>
                <w:rFonts w:ascii="Merriweather" w:hAnsi="Merriweather"/>
                <w:b/>
                <w:sz w:val="16"/>
                <w:szCs w:val="16"/>
              </w:rPr>
            </w:pPr>
          </w:p>
        </w:tc>
        <w:tc>
          <w:tcPr>
            <w:tcW w:w="1638" w:type="dxa"/>
            <w:gridSpan w:val="4"/>
            <w:vAlign w:val="center"/>
          </w:tcPr>
          <w:p w14:paraId="4DCA2334" w14:textId="4AEFC37A" w:rsidR="006F4EB1" w:rsidRPr="006F4EB1" w:rsidRDefault="006F4EB1" w:rsidP="006F4EB1">
            <w:pPr>
              <w:tabs>
                <w:tab w:val="left" w:pos="1218"/>
              </w:tabs>
              <w:spacing w:before="20" w:after="20"/>
              <w:jc w:val="center"/>
              <w:rPr>
                <w:rFonts w:ascii="Merriweather" w:hAnsi="Merriweather"/>
                <w:sz w:val="16"/>
                <w:szCs w:val="16"/>
              </w:rPr>
            </w:pPr>
            <w:r w:rsidRPr="006F4EB1">
              <w:rPr>
                <w:rFonts w:ascii="Merriweather" w:hAnsi="Merriweather"/>
                <w:sz w:val="16"/>
                <w:szCs w:val="16"/>
              </w:rPr>
              <w:t>90-100</w:t>
            </w:r>
          </w:p>
        </w:tc>
        <w:tc>
          <w:tcPr>
            <w:tcW w:w="6165" w:type="dxa"/>
            <w:gridSpan w:val="19"/>
            <w:vAlign w:val="center"/>
          </w:tcPr>
          <w:p w14:paraId="5EB55549" w14:textId="77777777" w:rsidR="006F4EB1" w:rsidRPr="006F4EB1" w:rsidRDefault="006F4EB1" w:rsidP="006F4EB1">
            <w:pPr>
              <w:tabs>
                <w:tab w:val="left" w:pos="1218"/>
              </w:tabs>
              <w:spacing w:before="20" w:after="20"/>
              <w:rPr>
                <w:rFonts w:ascii="Merriweather" w:hAnsi="Merriweather"/>
                <w:sz w:val="16"/>
                <w:szCs w:val="16"/>
              </w:rPr>
            </w:pPr>
            <w:r w:rsidRPr="006F4EB1">
              <w:rPr>
                <w:rFonts w:ascii="Merriweather" w:hAnsi="Merriweather"/>
                <w:sz w:val="16"/>
                <w:szCs w:val="16"/>
              </w:rPr>
              <w:t>% Excellent (5)</w:t>
            </w:r>
          </w:p>
        </w:tc>
      </w:tr>
      <w:tr w:rsidR="006F4EB1" w:rsidRPr="00CF5812" w14:paraId="25B34D53" w14:textId="77777777" w:rsidTr="008146FD">
        <w:tc>
          <w:tcPr>
            <w:tcW w:w="1485" w:type="dxa"/>
            <w:shd w:val="clear" w:color="auto" w:fill="F2F2F2"/>
          </w:tcPr>
          <w:p w14:paraId="22D00F1A"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Course evaluation procedures</w:t>
            </w:r>
          </w:p>
        </w:tc>
        <w:tc>
          <w:tcPr>
            <w:tcW w:w="7803" w:type="dxa"/>
            <w:gridSpan w:val="23"/>
            <w:vAlign w:val="center"/>
          </w:tcPr>
          <w:p w14:paraId="22E02CE4" w14:textId="77777777" w:rsidR="006F4EB1" w:rsidRPr="006F4EB1" w:rsidRDefault="009E61BC" w:rsidP="006F4EB1">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69005562"/>
                <w14:checkbox>
                  <w14:checked w14:val="1"/>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rPr>
              <w:t xml:space="preserve"> Student evaluations conducted by the University</w:t>
            </w:r>
          </w:p>
          <w:p w14:paraId="0D26F582" w14:textId="77777777" w:rsidR="006F4EB1" w:rsidRPr="006F4EB1" w:rsidRDefault="009E61BC" w:rsidP="006F4EB1">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3648571"/>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rPr>
              <w:t xml:space="preserve"> Student evaluations conducted by the Department</w:t>
            </w:r>
          </w:p>
          <w:p w14:paraId="2AA52510" w14:textId="77777777" w:rsidR="006F4EB1" w:rsidRPr="006F4EB1" w:rsidRDefault="009E61BC" w:rsidP="006F4EB1">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4102628"/>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rPr>
              <w:t xml:space="preserve"> Internal evaluation of teaching</w:t>
            </w:r>
          </w:p>
          <w:p w14:paraId="1C8BB06E" w14:textId="77777777" w:rsidR="006F4EB1" w:rsidRPr="006F4EB1" w:rsidRDefault="009E61BC" w:rsidP="006F4EB1">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38392180"/>
                <w14:checkbox>
                  <w14:checked w14:val="1"/>
                  <w14:checkedState w14:val="2612" w14:font="MS Gothic"/>
                  <w14:uncheckedState w14:val="2610" w14:font="MS Gothic"/>
                </w14:checkbox>
              </w:sdtPr>
              <w:sdtEndPr/>
              <w:sdtContent>
                <w:r w:rsidR="006F4EB1" w:rsidRPr="006F4EB1">
                  <w:rPr>
                    <w:rFonts w:ascii="MS Gothic" w:eastAsia="MS Gothic" w:hAnsi="MS Gothic" w:cs="MS Mincho" w:hint="eastAsia"/>
                    <w:sz w:val="16"/>
                    <w:szCs w:val="16"/>
                  </w:rPr>
                  <w:t>☒</w:t>
                </w:r>
              </w:sdtContent>
            </w:sdt>
            <w:r w:rsidR="006F4EB1" w:rsidRPr="006F4EB1">
              <w:rPr>
                <w:rFonts w:ascii="Merriweather" w:hAnsi="Merriweather"/>
                <w:sz w:val="16"/>
                <w:szCs w:val="16"/>
              </w:rPr>
              <w:t xml:space="preserve"> Department meetings discussing quality of teaching and results of student evaluations</w:t>
            </w:r>
          </w:p>
          <w:p w14:paraId="35FC28BB" w14:textId="77777777" w:rsidR="006F4EB1" w:rsidRPr="006F4EB1" w:rsidRDefault="009E61BC" w:rsidP="006F4EB1">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02050119"/>
                <w14:checkbox>
                  <w14:checked w14:val="0"/>
                  <w14:checkedState w14:val="2612" w14:font="MS Gothic"/>
                  <w14:uncheckedState w14:val="2610" w14:font="MS Gothic"/>
                </w14:checkbox>
              </w:sdtPr>
              <w:sdtEndPr/>
              <w:sdtContent>
                <w:r w:rsidR="006F4EB1" w:rsidRPr="006F4EB1">
                  <w:rPr>
                    <w:rFonts w:ascii="MS Gothic" w:eastAsia="MS Gothic" w:hAnsi="MS Gothic" w:cs="MS Gothic" w:hint="eastAsia"/>
                    <w:sz w:val="16"/>
                    <w:szCs w:val="16"/>
                  </w:rPr>
                  <w:t>☐</w:t>
                </w:r>
              </w:sdtContent>
            </w:sdt>
            <w:r w:rsidR="006F4EB1" w:rsidRPr="006F4EB1">
              <w:rPr>
                <w:rFonts w:ascii="Merriweather" w:hAnsi="Merriweather"/>
                <w:sz w:val="16"/>
                <w:szCs w:val="16"/>
              </w:rPr>
              <w:t xml:space="preserve"> Other</w:t>
            </w:r>
          </w:p>
        </w:tc>
      </w:tr>
      <w:tr w:rsidR="006F4EB1" w:rsidRPr="00CF5812" w14:paraId="1B8E258D" w14:textId="77777777" w:rsidTr="008146FD">
        <w:tc>
          <w:tcPr>
            <w:tcW w:w="1485" w:type="dxa"/>
            <w:shd w:val="clear" w:color="auto" w:fill="F2F2F2"/>
          </w:tcPr>
          <w:p w14:paraId="6AAA3640" w14:textId="77777777" w:rsidR="006F4EB1" w:rsidRPr="006F4EB1" w:rsidRDefault="006F4EB1" w:rsidP="006F4EB1">
            <w:pPr>
              <w:spacing w:before="20" w:after="20"/>
              <w:rPr>
                <w:rFonts w:ascii="Merriweather" w:hAnsi="Merriweather"/>
                <w:b/>
                <w:sz w:val="16"/>
                <w:szCs w:val="16"/>
              </w:rPr>
            </w:pPr>
            <w:r w:rsidRPr="006F4EB1">
              <w:rPr>
                <w:rFonts w:ascii="Merriweather" w:hAnsi="Merriweather"/>
                <w:b/>
                <w:sz w:val="16"/>
                <w:szCs w:val="16"/>
              </w:rPr>
              <w:t>Note /Other</w:t>
            </w:r>
          </w:p>
        </w:tc>
        <w:tc>
          <w:tcPr>
            <w:tcW w:w="7803" w:type="dxa"/>
            <w:gridSpan w:val="23"/>
            <w:shd w:val="clear" w:color="auto" w:fill="auto"/>
          </w:tcPr>
          <w:p w14:paraId="1EF031EF"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 xml:space="preserve">In accordance with Art. 6 of the </w:t>
            </w:r>
            <w:r w:rsidRPr="006F4EB1">
              <w:rPr>
                <w:rFonts w:ascii="Merriweather" w:eastAsia="MS Gothic" w:hAnsi="Merriweather"/>
                <w:i/>
                <w:sz w:val="16"/>
                <w:szCs w:val="16"/>
              </w:rPr>
              <w:t>Code of Ethics</w:t>
            </w:r>
            <w:r w:rsidRPr="006F4EB1">
              <w:rPr>
                <w:rFonts w:ascii="Merriweather" w:eastAsia="MS Gothic" w:hAnsi="Merriweather"/>
                <w:sz w:val="16"/>
                <w:szCs w:val="16"/>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 xml:space="preserve">According to Art. 14 of the University of Zadar's </w:t>
            </w:r>
            <w:r w:rsidRPr="006F4EB1">
              <w:rPr>
                <w:rFonts w:ascii="Merriweather" w:eastAsia="MS Gothic" w:hAnsi="Merriweather"/>
                <w:i/>
                <w:sz w:val="16"/>
                <w:szCs w:val="16"/>
              </w:rPr>
              <w:t>Code of Ethics</w:t>
            </w:r>
            <w:r w:rsidRPr="006F4EB1">
              <w:rPr>
                <w:rFonts w:ascii="Merriweather" w:eastAsia="MS Gothic" w:hAnsi="Merriweather"/>
                <w:sz w:val="16"/>
                <w:szCs w:val="16"/>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Any act constituting a violation of academic honesty is ethically prohibited. This includes, but is not limited to:</w:t>
            </w:r>
          </w:p>
          <w:p w14:paraId="7E3A2D7B"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 various forms of fraud such as the use or possession of books, notes, data, electronic gadgets or other aids during examinations, except when permitted;</w:t>
            </w:r>
          </w:p>
          <w:p w14:paraId="18EFD3CD"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 xml:space="preserve">All forms of unethical behaviour will result in a negative grade in the course without the possibility of compensation or repair. In case of serious </w:t>
            </w:r>
            <w:proofErr w:type="gramStart"/>
            <w:r w:rsidRPr="006F4EB1">
              <w:rPr>
                <w:rFonts w:ascii="Merriweather" w:eastAsia="MS Gothic" w:hAnsi="Merriweather"/>
                <w:sz w:val="16"/>
                <w:szCs w:val="16"/>
              </w:rPr>
              <w:t>violations</w:t>
            </w:r>
            <w:proofErr w:type="gramEnd"/>
            <w:r w:rsidRPr="006F4EB1">
              <w:rPr>
                <w:rFonts w:ascii="Merriweather" w:eastAsia="MS Gothic" w:hAnsi="Merriweather"/>
                <w:sz w:val="16"/>
                <w:szCs w:val="16"/>
              </w:rPr>
              <w:t xml:space="preserve"> the </w:t>
            </w:r>
            <w:r w:rsidRPr="006F4EB1">
              <w:rPr>
                <w:rFonts w:ascii="Merriweather" w:eastAsia="MS Gothic" w:hAnsi="Merriweather"/>
                <w:i/>
                <w:sz w:val="16"/>
                <w:szCs w:val="16"/>
              </w:rPr>
              <w:t xml:space="preserve">Rulebook on Disciplinary Responsibility of Students at the University of Zadar </w:t>
            </w:r>
            <w:r w:rsidRPr="006F4EB1">
              <w:rPr>
                <w:rFonts w:ascii="Merriweather" w:eastAsia="MS Gothic" w:hAnsi="Merriweather"/>
                <w:sz w:val="16"/>
                <w:szCs w:val="16"/>
              </w:rPr>
              <w:t>will be applied.</w:t>
            </w:r>
          </w:p>
          <w:p w14:paraId="7FC99975" w14:textId="77777777" w:rsidR="006F4EB1" w:rsidRPr="006F4EB1" w:rsidRDefault="006F4EB1" w:rsidP="006F4EB1">
            <w:pPr>
              <w:tabs>
                <w:tab w:val="left" w:pos="1218"/>
              </w:tabs>
              <w:spacing w:before="20" w:after="20"/>
              <w:jc w:val="both"/>
              <w:rPr>
                <w:rFonts w:ascii="Merriweather" w:eastAsia="MS Gothic" w:hAnsi="Merriweather"/>
                <w:sz w:val="16"/>
                <w:szCs w:val="16"/>
              </w:rPr>
            </w:pPr>
          </w:p>
          <w:p w14:paraId="74111F0D" w14:textId="77777777"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In electronic communications only messages coming from known addresses with a first and a last name, and which are written in the Croatian standard and appropriate academic style, will be responded to.</w:t>
            </w:r>
          </w:p>
          <w:p w14:paraId="4FE1382C" w14:textId="77777777" w:rsidR="006F4EB1" w:rsidRPr="006F4EB1" w:rsidRDefault="006F4EB1" w:rsidP="006F4EB1">
            <w:pPr>
              <w:tabs>
                <w:tab w:val="left" w:pos="1218"/>
              </w:tabs>
              <w:spacing w:before="20" w:after="20"/>
              <w:jc w:val="both"/>
              <w:rPr>
                <w:rFonts w:ascii="Merriweather" w:eastAsia="MS Gothic" w:hAnsi="Merriweather"/>
                <w:sz w:val="16"/>
                <w:szCs w:val="16"/>
              </w:rPr>
            </w:pPr>
          </w:p>
          <w:p w14:paraId="0E34D2F8" w14:textId="49DCD202" w:rsidR="006F4EB1" w:rsidRPr="006F4EB1" w:rsidRDefault="006F4EB1" w:rsidP="006F4EB1">
            <w:pPr>
              <w:tabs>
                <w:tab w:val="left" w:pos="1218"/>
              </w:tabs>
              <w:spacing w:before="20" w:after="20"/>
              <w:jc w:val="both"/>
              <w:rPr>
                <w:rFonts w:ascii="Merriweather" w:eastAsia="MS Gothic" w:hAnsi="Merriweather"/>
                <w:sz w:val="16"/>
                <w:szCs w:val="16"/>
              </w:rPr>
            </w:pPr>
            <w:r w:rsidRPr="006F4EB1">
              <w:rPr>
                <w:rFonts w:ascii="Merriweather" w:eastAsia="MS Gothic" w:hAnsi="Merriweather"/>
                <w:sz w:val="16"/>
                <w:szCs w:val="16"/>
              </w:rPr>
              <w:t xml:space="preserve">This course uses the Merlin system for e-learning, so students are required to have an AAI account. </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7E76" w14:textId="77777777" w:rsidR="009E61BC" w:rsidRDefault="009E61BC" w:rsidP="009947BA">
      <w:pPr>
        <w:spacing w:before="0" w:after="0"/>
      </w:pPr>
      <w:r>
        <w:separator/>
      </w:r>
    </w:p>
  </w:endnote>
  <w:endnote w:type="continuationSeparator" w:id="0">
    <w:p w14:paraId="4409411B" w14:textId="77777777" w:rsidR="009E61BC" w:rsidRDefault="009E61BC"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A670" w14:textId="77777777" w:rsidR="009E61BC" w:rsidRDefault="009E61BC" w:rsidP="009947BA">
      <w:pPr>
        <w:spacing w:before="0" w:after="0"/>
      </w:pPr>
      <w:r>
        <w:separator/>
      </w:r>
    </w:p>
  </w:footnote>
  <w:footnote w:type="continuationSeparator" w:id="0">
    <w:p w14:paraId="3450AA7F" w14:textId="77777777" w:rsidR="009E61BC" w:rsidRDefault="009E61BC"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3CA"/>
    <w:multiLevelType w:val="hybridMultilevel"/>
    <w:tmpl w:val="FC002A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12A915E6"/>
    <w:multiLevelType w:val="hybridMultilevel"/>
    <w:tmpl w:val="8B90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7119D"/>
    <w:multiLevelType w:val="hybridMultilevel"/>
    <w:tmpl w:val="D4AEABD6"/>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424EEC"/>
    <w:multiLevelType w:val="hybridMultilevel"/>
    <w:tmpl w:val="102CB1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1C847B5"/>
    <w:multiLevelType w:val="hybridMultilevel"/>
    <w:tmpl w:val="6DE4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3A0A"/>
    <w:rsid w:val="00026336"/>
    <w:rsid w:val="000763BB"/>
    <w:rsid w:val="000801CA"/>
    <w:rsid w:val="00092120"/>
    <w:rsid w:val="000A3B75"/>
    <w:rsid w:val="000A6C5D"/>
    <w:rsid w:val="000A790E"/>
    <w:rsid w:val="000A7977"/>
    <w:rsid w:val="000C0578"/>
    <w:rsid w:val="000C17CF"/>
    <w:rsid w:val="000F3DFA"/>
    <w:rsid w:val="000F7E17"/>
    <w:rsid w:val="0010332B"/>
    <w:rsid w:val="001443A2"/>
    <w:rsid w:val="00150B32"/>
    <w:rsid w:val="00174343"/>
    <w:rsid w:val="001821A6"/>
    <w:rsid w:val="00197510"/>
    <w:rsid w:val="001A710D"/>
    <w:rsid w:val="001C0985"/>
    <w:rsid w:val="001D7981"/>
    <w:rsid w:val="00211581"/>
    <w:rsid w:val="00217670"/>
    <w:rsid w:val="0022722C"/>
    <w:rsid w:val="0028545A"/>
    <w:rsid w:val="0028624E"/>
    <w:rsid w:val="002A72C3"/>
    <w:rsid w:val="002B31F4"/>
    <w:rsid w:val="002D229E"/>
    <w:rsid w:val="002E1CE6"/>
    <w:rsid w:val="002E3BD2"/>
    <w:rsid w:val="002E6D1E"/>
    <w:rsid w:val="002F2D22"/>
    <w:rsid w:val="0030393A"/>
    <w:rsid w:val="0032609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74273"/>
    <w:rsid w:val="00483BC3"/>
    <w:rsid w:val="004923F4"/>
    <w:rsid w:val="004B553E"/>
    <w:rsid w:val="004E28A9"/>
    <w:rsid w:val="0050583D"/>
    <w:rsid w:val="0052421D"/>
    <w:rsid w:val="00533D12"/>
    <w:rsid w:val="005353ED"/>
    <w:rsid w:val="005514C3"/>
    <w:rsid w:val="00560CCB"/>
    <w:rsid w:val="00562FAC"/>
    <w:rsid w:val="005A6660"/>
    <w:rsid w:val="005D3518"/>
    <w:rsid w:val="005E1668"/>
    <w:rsid w:val="005F44CA"/>
    <w:rsid w:val="005F6E0B"/>
    <w:rsid w:val="006006C4"/>
    <w:rsid w:val="00611479"/>
    <w:rsid w:val="00616BEE"/>
    <w:rsid w:val="0062328F"/>
    <w:rsid w:val="006330E0"/>
    <w:rsid w:val="006472B3"/>
    <w:rsid w:val="006478F1"/>
    <w:rsid w:val="00684BBC"/>
    <w:rsid w:val="006910BB"/>
    <w:rsid w:val="0069603F"/>
    <w:rsid w:val="006B4920"/>
    <w:rsid w:val="006C6370"/>
    <w:rsid w:val="006F4EB1"/>
    <w:rsid w:val="00700D7A"/>
    <w:rsid w:val="007361E7"/>
    <w:rsid w:val="007368EB"/>
    <w:rsid w:val="00780818"/>
    <w:rsid w:val="0078125F"/>
    <w:rsid w:val="00785CAA"/>
    <w:rsid w:val="00794496"/>
    <w:rsid w:val="007967CC"/>
    <w:rsid w:val="0079745E"/>
    <w:rsid w:val="00797B40"/>
    <w:rsid w:val="007B26C8"/>
    <w:rsid w:val="007C43A4"/>
    <w:rsid w:val="007D4D2D"/>
    <w:rsid w:val="007F0559"/>
    <w:rsid w:val="0081194D"/>
    <w:rsid w:val="00811E11"/>
    <w:rsid w:val="008146FD"/>
    <w:rsid w:val="0083622B"/>
    <w:rsid w:val="00865776"/>
    <w:rsid w:val="00874D5D"/>
    <w:rsid w:val="008750BD"/>
    <w:rsid w:val="00891C60"/>
    <w:rsid w:val="008942F0"/>
    <w:rsid w:val="008A3541"/>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9E61BC"/>
    <w:rsid w:val="00A00D2B"/>
    <w:rsid w:val="00A01CE1"/>
    <w:rsid w:val="00A1014E"/>
    <w:rsid w:val="00A428D0"/>
    <w:rsid w:val="00A9132B"/>
    <w:rsid w:val="00AA1A5A"/>
    <w:rsid w:val="00AC358B"/>
    <w:rsid w:val="00AD23FB"/>
    <w:rsid w:val="00AD69AC"/>
    <w:rsid w:val="00AF51C6"/>
    <w:rsid w:val="00B078C3"/>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1670E"/>
    <w:rsid w:val="00C3477B"/>
    <w:rsid w:val="00C66E84"/>
    <w:rsid w:val="00C7328F"/>
    <w:rsid w:val="00C85956"/>
    <w:rsid w:val="00C9733D"/>
    <w:rsid w:val="00CA3783"/>
    <w:rsid w:val="00CA388E"/>
    <w:rsid w:val="00CB23F4"/>
    <w:rsid w:val="00CB6FE4"/>
    <w:rsid w:val="00CC101B"/>
    <w:rsid w:val="00CC2BC9"/>
    <w:rsid w:val="00CD2B00"/>
    <w:rsid w:val="00CD7933"/>
    <w:rsid w:val="00CF5812"/>
    <w:rsid w:val="00CF5EFB"/>
    <w:rsid w:val="00D07F4B"/>
    <w:rsid w:val="00D12470"/>
    <w:rsid w:val="00D136E4"/>
    <w:rsid w:val="00D14782"/>
    <w:rsid w:val="00D313BD"/>
    <w:rsid w:val="00D34223"/>
    <w:rsid w:val="00D5334D"/>
    <w:rsid w:val="00D5523D"/>
    <w:rsid w:val="00D64661"/>
    <w:rsid w:val="00D7394D"/>
    <w:rsid w:val="00D90923"/>
    <w:rsid w:val="00D944DF"/>
    <w:rsid w:val="00DA5DA9"/>
    <w:rsid w:val="00DD110C"/>
    <w:rsid w:val="00DE6D53"/>
    <w:rsid w:val="00E06E39"/>
    <w:rsid w:val="00E07D73"/>
    <w:rsid w:val="00E17D18"/>
    <w:rsid w:val="00E23BC3"/>
    <w:rsid w:val="00E23DFC"/>
    <w:rsid w:val="00E30E67"/>
    <w:rsid w:val="00E33CDC"/>
    <w:rsid w:val="00E973F3"/>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C2198"/>
    <w:rsid w:val="00FC283E"/>
    <w:rsid w:val="00FC3B02"/>
    <w:rsid w:val="00FC5000"/>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link w:val="ListParagraphChar"/>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customStyle="1" w:styleId="ListParagraphChar">
    <w:name w:val="List Paragraph Char"/>
    <w:link w:val="ListParagraph"/>
    <w:rsid w:val="006F4EB1"/>
    <w:rPr>
      <w:sz w:val="22"/>
      <w:szCs w:val="22"/>
      <w:lang w:val="en-GB" w:eastAsia="en-US"/>
    </w:rPr>
  </w:style>
  <w:style w:type="character" w:styleId="UnresolvedMention">
    <w:name w:val="Unresolved Mention"/>
    <w:basedOn w:val="DefaultParagraphFont"/>
    <w:uiPriority w:val="99"/>
    <w:semiHidden/>
    <w:unhideWhenUsed/>
    <w:rsid w:val="00D07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7012</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Marko Lukic</cp:lastModifiedBy>
  <cp:revision>2</cp:revision>
  <cp:lastPrinted>2021-02-12T11:28:00Z</cp:lastPrinted>
  <dcterms:created xsi:type="dcterms:W3CDTF">2025-09-11T08:18:00Z</dcterms:created>
  <dcterms:modified xsi:type="dcterms:W3CDTF">2025-09-11T08:18:00Z</dcterms:modified>
</cp:coreProperties>
</file>